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DA" w:rsidRPr="001723BD" w:rsidRDefault="002F74DA" w:rsidP="001723BD">
      <w:pPr>
        <w:jc w:val="center"/>
        <w:rPr>
          <w:sz w:val="28"/>
          <w:szCs w:val="28"/>
        </w:rPr>
      </w:pPr>
      <w:r w:rsidRPr="001723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17408E" wp14:editId="41144FAB">
            <wp:extent cx="558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DA" w:rsidRPr="001723BD" w:rsidRDefault="002F74DA" w:rsidP="002F74DA">
      <w:pPr>
        <w:pStyle w:val="3"/>
        <w:rPr>
          <w:sz w:val="28"/>
          <w:szCs w:val="28"/>
        </w:rPr>
      </w:pPr>
      <w:r w:rsidRPr="001723BD">
        <w:rPr>
          <w:sz w:val="28"/>
          <w:szCs w:val="28"/>
        </w:rPr>
        <w:t>Совет  Гришковского сельского поселения</w:t>
      </w:r>
    </w:p>
    <w:p w:rsidR="002F74DA" w:rsidRPr="001723BD" w:rsidRDefault="002F74DA" w:rsidP="002F74DA">
      <w:pPr>
        <w:pStyle w:val="3"/>
        <w:rPr>
          <w:sz w:val="28"/>
          <w:szCs w:val="28"/>
        </w:rPr>
      </w:pPr>
      <w:r w:rsidRPr="001723BD">
        <w:rPr>
          <w:sz w:val="28"/>
          <w:szCs w:val="28"/>
        </w:rPr>
        <w:t>Калининского района</w:t>
      </w:r>
    </w:p>
    <w:p w:rsidR="002F74DA" w:rsidRPr="001723BD" w:rsidRDefault="002F74DA" w:rsidP="002F74DA">
      <w:pPr>
        <w:pStyle w:val="2"/>
        <w:rPr>
          <w:szCs w:val="28"/>
        </w:rPr>
      </w:pPr>
      <w:r w:rsidRPr="001723BD">
        <w:rPr>
          <w:szCs w:val="28"/>
        </w:rPr>
        <w:t xml:space="preserve">                          </w:t>
      </w:r>
    </w:p>
    <w:p w:rsidR="002F74DA" w:rsidRPr="001723BD" w:rsidRDefault="002F74DA" w:rsidP="002F74DA">
      <w:pPr>
        <w:pStyle w:val="2"/>
        <w:rPr>
          <w:szCs w:val="28"/>
        </w:rPr>
      </w:pPr>
      <w:bookmarkStart w:id="0" w:name="_Р_Е_Ш"/>
      <w:bookmarkEnd w:id="0"/>
      <w:r w:rsidRPr="001723BD">
        <w:rPr>
          <w:szCs w:val="28"/>
        </w:rPr>
        <w:t>РЕШЕНИЕ</w:t>
      </w:r>
    </w:p>
    <w:p w:rsidR="002F74DA" w:rsidRPr="001723BD" w:rsidRDefault="002F74DA" w:rsidP="002F74DA">
      <w:pPr>
        <w:pStyle w:val="a3"/>
        <w:tabs>
          <w:tab w:val="left" w:pos="708"/>
        </w:tabs>
        <w:jc w:val="both"/>
        <w:rPr>
          <w:szCs w:val="28"/>
        </w:rPr>
      </w:pPr>
      <w:r w:rsidRPr="001723BD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2F74DA" w:rsidRPr="001723BD" w:rsidTr="002F74D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4DA" w:rsidRPr="001723BD" w:rsidRDefault="002F74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3BD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4DA" w:rsidRPr="001723BD" w:rsidRDefault="00AC084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13 .11 2014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F74DA" w:rsidRPr="001723BD" w:rsidRDefault="002F74D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4DA" w:rsidRPr="001723BD" w:rsidRDefault="002F74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3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4DA" w:rsidRPr="001723BD" w:rsidRDefault="002F74DA">
            <w:pPr>
              <w:pStyle w:val="a6"/>
              <w:ind w:left="-27" w:right="249" w:firstLine="2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E6A" w:rsidRPr="001723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F74DA" w:rsidRPr="001723BD" w:rsidRDefault="002F74DA" w:rsidP="002F74DA">
      <w:pPr>
        <w:jc w:val="center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>село Гришковское</w:t>
      </w:r>
    </w:p>
    <w:p w:rsidR="002F74DA" w:rsidRPr="001723BD" w:rsidRDefault="002F74DA" w:rsidP="002F74D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4DA" w:rsidRPr="001723BD" w:rsidRDefault="002F74DA" w:rsidP="002F74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74DA" w:rsidRPr="001723BD" w:rsidRDefault="002F74DA" w:rsidP="002F7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23BD">
        <w:rPr>
          <w:rFonts w:ascii="Times New Roman" w:hAnsi="Times New Roman"/>
          <w:b/>
          <w:sz w:val="28"/>
          <w:szCs w:val="28"/>
        </w:rPr>
        <w:t>Об установлении налога на имущество</w:t>
      </w:r>
    </w:p>
    <w:p w:rsidR="002F74DA" w:rsidRPr="001723BD" w:rsidRDefault="002F74DA" w:rsidP="002F7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23BD">
        <w:rPr>
          <w:rFonts w:ascii="Times New Roman" w:hAnsi="Times New Roman"/>
          <w:b/>
          <w:sz w:val="28"/>
          <w:szCs w:val="28"/>
        </w:rPr>
        <w:t xml:space="preserve">на территории Гришковского сельского поселения </w:t>
      </w:r>
    </w:p>
    <w:p w:rsidR="002F74DA" w:rsidRPr="001723BD" w:rsidRDefault="002F74DA" w:rsidP="002F74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23BD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2F74DA" w:rsidRPr="001723BD" w:rsidRDefault="002F74DA" w:rsidP="002F74DA">
      <w:pPr>
        <w:jc w:val="both"/>
        <w:rPr>
          <w:rFonts w:ascii="Times New Roman" w:hAnsi="Times New Roman"/>
          <w:sz w:val="28"/>
          <w:szCs w:val="28"/>
        </w:rPr>
      </w:pPr>
    </w:p>
    <w:p w:rsidR="002F74DA" w:rsidRPr="001723BD" w:rsidRDefault="002B1090" w:rsidP="002B109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 xml:space="preserve">           </w:t>
      </w:r>
      <w:r w:rsidR="002F74DA" w:rsidRPr="001723BD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2F74DA" w:rsidRPr="001723BD">
          <w:rPr>
            <w:rFonts w:ascii="Times New Roman" w:hAnsi="Times New Roman"/>
            <w:sz w:val="28"/>
            <w:szCs w:val="28"/>
          </w:rPr>
          <w:t>2003 г</w:t>
        </w:r>
      </w:smartTag>
      <w:r w:rsidR="002F74DA" w:rsidRPr="001723BD">
        <w:rPr>
          <w:rFonts w:ascii="Times New Roman" w:hAnsi="Times New Roman"/>
          <w:sz w:val="28"/>
          <w:szCs w:val="28"/>
        </w:rPr>
        <w:t xml:space="preserve">. № 131 –ФЗ «Об общих принципах организации местного самоуправления в Российской Федерации», статьями 26,62,66 Устава Гришковского сельского поселения Калининского района, руководствуясь главой 32 Налогового кодекса Российской Федерации, Совет Гришковского сельского поселения Калининского района </w:t>
      </w:r>
      <w:proofErr w:type="gramStart"/>
      <w:r w:rsidR="003F0A1C" w:rsidRPr="001723BD">
        <w:rPr>
          <w:rFonts w:ascii="Times New Roman" w:hAnsi="Times New Roman"/>
          <w:sz w:val="28"/>
          <w:szCs w:val="28"/>
        </w:rPr>
        <w:t>р</w:t>
      </w:r>
      <w:proofErr w:type="gramEnd"/>
      <w:r w:rsidR="003F0A1C" w:rsidRPr="001723BD">
        <w:rPr>
          <w:rFonts w:ascii="Times New Roman" w:hAnsi="Times New Roman"/>
          <w:sz w:val="28"/>
          <w:szCs w:val="28"/>
        </w:rPr>
        <w:t xml:space="preserve"> е ш и л</w:t>
      </w:r>
      <w:r w:rsidR="002F74DA" w:rsidRPr="001723BD">
        <w:rPr>
          <w:rFonts w:ascii="Times New Roman" w:hAnsi="Times New Roman"/>
          <w:sz w:val="28"/>
          <w:szCs w:val="28"/>
        </w:rPr>
        <w:t xml:space="preserve">: 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>1. В соответствии с главой 32 Налогового кодекса Российской Федерации «Налог на имущество физических лиц» и настоящим Решением на территории Гришковского сельского поселения Калининского района определяются налоговые ставки налога на имущество физических лиц (далее налог).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>2. Налоговые ставки устанавливаются в следующих размерах: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814"/>
      </w:tblGrid>
      <w:tr w:rsidR="002F74DA" w:rsidRPr="001723BD" w:rsidTr="002F74DA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FC7DE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</w:t>
            </w:r>
            <w:r w:rsidR="007770DF">
              <w:rPr>
                <w:rFonts w:ascii="Times New Roman" w:hAnsi="Times New Roman"/>
                <w:sz w:val="28"/>
                <w:szCs w:val="28"/>
              </w:rPr>
              <w:t>ь</w:t>
            </w:r>
            <w:r w:rsidR="002F74DA" w:rsidRPr="001723BD">
              <w:rPr>
                <w:rFonts w:ascii="Times New Roman" w:hAnsi="Times New Roman"/>
                <w:sz w:val="28"/>
                <w:szCs w:val="28"/>
              </w:rPr>
              <w:t xml:space="preserve"> объектов налогообложения, умноженная на коэффициент-дефлятор</w:t>
            </w:r>
          </w:p>
          <w:p w:rsidR="002F74DA" w:rsidRPr="001723BD" w:rsidRDefault="002F74D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 xml:space="preserve">(с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2F74DA" w:rsidRPr="001723BD" w:rsidTr="002F74DA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 w:colFirst="1" w:colLast="1"/>
            <w:r w:rsidRPr="001723BD">
              <w:rPr>
                <w:rFonts w:ascii="Times New Roman" w:hAnsi="Times New Roman"/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 w:rsidP="007770DF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0,1 процент</w:t>
            </w:r>
          </w:p>
        </w:tc>
      </w:tr>
      <w:tr w:rsidR="002F74DA" w:rsidRPr="001723BD" w:rsidTr="002F74DA">
        <w:trPr>
          <w:trHeight w:val="5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Свыше 300 000 рублей до 500 000 рублей (включительно)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 w:rsidP="007770DF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0,3 процента</w:t>
            </w:r>
          </w:p>
        </w:tc>
      </w:tr>
      <w:tr w:rsidR="002F74DA" w:rsidRPr="001723BD" w:rsidTr="002F74DA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 xml:space="preserve">Свыше 500 000  рублей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DA" w:rsidRPr="001723BD" w:rsidRDefault="002F74DA" w:rsidP="007770DF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3BD">
              <w:rPr>
                <w:rFonts w:ascii="Times New Roman" w:hAnsi="Times New Roman"/>
                <w:sz w:val="28"/>
                <w:szCs w:val="28"/>
              </w:rPr>
              <w:t>1,0 процент</w:t>
            </w:r>
          </w:p>
        </w:tc>
      </w:tr>
    </w:tbl>
    <w:bookmarkEnd w:id="1"/>
    <w:p w:rsidR="002F74DA" w:rsidRPr="001723BD" w:rsidRDefault="002B1090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 xml:space="preserve"> </w:t>
      </w:r>
      <w:r w:rsidR="002F74DA" w:rsidRPr="001723BD">
        <w:rPr>
          <w:rFonts w:ascii="Times New Roman" w:hAnsi="Times New Roman"/>
          <w:sz w:val="28"/>
          <w:szCs w:val="28"/>
        </w:rPr>
        <w:t>3. Налоговые льготы, установленные ст.407 Налогового кодекса Российской Федерации, действуют на территории Гришковского сельского поселения Калининского района в полном объеме.</w:t>
      </w:r>
    </w:p>
    <w:p w:rsidR="002F74DA" w:rsidRPr="001723BD" w:rsidRDefault="002F74DA" w:rsidP="002B109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lastRenderedPageBreak/>
        <w:t>4</w:t>
      </w:r>
      <w:r w:rsidR="00BD1556" w:rsidRPr="001723BD">
        <w:rPr>
          <w:rFonts w:ascii="Times New Roman" w:hAnsi="Times New Roman"/>
          <w:sz w:val="28"/>
          <w:szCs w:val="28"/>
        </w:rPr>
        <w:t>. Р</w:t>
      </w:r>
      <w:r w:rsidRPr="001723BD">
        <w:rPr>
          <w:rFonts w:ascii="Times New Roman" w:hAnsi="Times New Roman"/>
          <w:sz w:val="28"/>
          <w:szCs w:val="28"/>
        </w:rPr>
        <w:t xml:space="preserve">ешение </w:t>
      </w:r>
      <w:r w:rsidR="00157E87" w:rsidRPr="001723BD">
        <w:rPr>
          <w:rFonts w:ascii="Times New Roman" w:hAnsi="Times New Roman"/>
          <w:sz w:val="28"/>
          <w:szCs w:val="28"/>
        </w:rPr>
        <w:t>Совета Гришковского сельского поселения</w:t>
      </w:r>
      <w:r w:rsidR="00E5532A" w:rsidRPr="001723BD">
        <w:rPr>
          <w:rFonts w:ascii="Times New Roman" w:hAnsi="Times New Roman"/>
          <w:sz w:val="28"/>
          <w:szCs w:val="28"/>
        </w:rPr>
        <w:t xml:space="preserve"> </w:t>
      </w:r>
      <w:r w:rsidR="000F5802" w:rsidRPr="001723BD">
        <w:rPr>
          <w:rFonts w:ascii="Times New Roman" w:hAnsi="Times New Roman"/>
          <w:sz w:val="28"/>
          <w:szCs w:val="28"/>
        </w:rPr>
        <w:t>Калининского района</w:t>
      </w:r>
      <w:r w:rsidRPr="001723BD">
        <w:rPr>
          <w:rFonts w:ascii="Times New Roman" w:hAnsi="Times New Roman"/>
          <w:sz w:val="28"/>
          <w:szCs w:val="28"/>
        </w:rPr>
        <w:t xml:space="preserve"> </w:t>
      </w:r>
      <w:r w:rsidR="00E5532A" w:rsidRPr="001723BD">
        <w:rPr>
          <w:rFonts w:ascii="Times New Roman" w:hAnsi="Times New Roman"/>
          <w:sz w:val="28"/>
          <w:szCs w:val="28"/>
        </w:rPr>
        <w:t xml:space="preserve"> </w:t>
      </w:r>
      <w:r w:rsidRPr="001723BD">
        <w:rPr>
          <w:rFonts w:ascii="Times New Roman" w:hAnsi="Times New Roman"/>
          <w:sz w:val="28"/>
          <w:szCs w:val="28"/>
        </w:rPr>
        <w:t xml:space="preserve"> от 31.1</w:t>
      </w:r>
      <w:r w:rsidR="00157E87" w:rsidRPr="001723BD">
        <w:rPr>
          <w:rFonts w:ascii="Times New Roman" w:hAnsi="Times New Roman"/>
          <w:sz w:val="28"/>
          <w:szCs w:val="28"/>
        </w:rPr>
        <w:t xml:space="preserve">0 </w:t>
      </w:r>
      <w:r w:rsidR="00BD1556" w:rsidRPr="001723BD">
        <w:rPr>
          <w:rFonts w:ascii="Times New Roman" w:hAnsi="Times New Roman"/>
          <w:sz w:val="28"/>
          <w:szCs w:val="28"/>
        </w:rPr>
        <w:t>.2014 года</w:t>
      </w:r>
      <w:r w:rsidRPr="001723BD">
        <w:rPr>
          <w:rFonts w:ascii="Times New Roman" w:hAnsi="Times New Roman"/>
          <w:sz w:val="28"/>
          <w:szCs w:val="28"/>
        </w:rPr>
        <w:t xml:space="preserve"> № 5 «Об у</w:t>
      </w:r>
      <w:r w:rsidR="00850A68" w:rsidRPr="001723BD">
        <w:rPr>
          <w:rFonts w:ascii="Times New Roman" w:hAnsi="Times New Roman"/>
          <w:sz w:val="28"/>
          <w:szCs w:val="28"/>
        </w:rPr>
        <w:t>становлении налога на имущество на территории</w:t>
      </w:r>
      <w:r w:rsidRPr="001723BD">
        <w:rPr>
          <w:rFonts w:ascii="Times New Roman" w:hAnsi="Times New Roman"/>
          <w:sz w:val="28"/>
          <w:szCs w:val="28"/>
        </w:rPr>
        <w:t xml:space="preserve"> Гришковско</w:t>
      </w:r>
      <w:r w:rsidR="00850A68" w:rsidRPr="001723BD">
        <w:rPr>
          <w:rFonts w:ascii="Times New Roman" w:hAnsi="Times New Roman"/>
          <w:sz w:val="28"/>
          <w:szCs w:val="28"/>
        </w:rPr>
        <w:t xml:space="preserve">го </w:t>
      </w:r>
      <w:r w:rsidRPr="001723BD">
        <w:rPr>
          <w:rFonts w:ascii="Times New Roman" w:hAnsi="Times New Roman"/>
          <w:sz w:val="28"/>
          <w:szCs w:val="28"/>
        </w:rPr>
        <w:t>сельско</w:t>
      </w:r>
      <w:r w:rsidR="000F5802" w:rsidRPr="001723BD">
        <w:rPr>
          <w:rFonts w:ascii="Times New Roman" w:hAnsi="Times New Roman"/>
          <w:sz w:val="28"/>
          <w:szCs w:val="28"/>
        </w:rPr>
        <w:t>го</w:t>
      </w:r>
      <w:r w:rsidRPr="001723BD">
        <w:rPr>
          <w:rFonts w:ascii="Times New Roman" w:hAnsi="Times New Roman"/>
          <w:sz w:val="28"/>
          <w:szCs w:val="28"/>
        </w:rPr>
        <w:t xml:space="preserve"> поселени</w:t>
      </w:r>
      <w:r w:rsidR="000F5802" w:rsidRPr="001723BD">
        <w:rPr>
          <w:rFonts w:ascii="Times New Roman" w:hAnsi="Times New Roman"/>
          <w:sz w:val="28"/>
          <w:szCs w:val="28"/>
        </w:rPr>
        <w:t>я Калининского района</w:t>
      </w:r>
      <w:r w:rsidRPr="001723BD">
        <w:rPr>
          <w:rFonts w:ascii="Times New Roman" w:hAnsi="Times New Roman"/>
          <w:sz w:val="28"/>
          <w:szCs w:val="28"/>
        </w:rPr>
        <w:t>»</w:t>
      </w:r>
      <w:r w:rsidR="000F5802" w:rsidRPr="001723BD">
        <w:rPr>
          <w:rFonts w:ascii="Times New Roman" w:hAnsi="Times New Roman"/>
          <w:sz w:val="28"/>
          <w:szCs w:val="28"/>
        </w:rPr>
        <w:t>,</w:t>
      </w:r>
      <w:r w:rsidR="00BD1556" w:rsidRPr="001723BD">
        <w:rPr>
          <w:rFonts w:ascii="Times New Roman" w:hAnsi="Times New Roman"/>
          <w:sz w:val="28"/>
          <w:szCs w:val="28"/>
        </w:rPr>
        <w:t xml:space="preserve"> </w:t>
      </w:r>
      <w:r w:rsidR="000F5802" w:rsidRPr="001723BD">
        <w:rPr>
          <w:rFonts w:ascii="Times New Roman" w:hAnsi="Times New Roman"/>
          <w:sz w:val="28"/>
          <w:szCs w:val="28"/>
        </w:rPr>
        <w:t>п</w:t>
      </w:r>
      <w:r w:rsidR="00BD1556" w:rsidRPr="001723BD">
        <w:rPr>
          <w:rFonts w:ascii="Times New Roman" w:hAnsi="Times New Roman"/>
          <w:sz w:val="28"/>
          <w:szCs w:val="28"/>
        </w:rPr>
        <w:t>ризнать утратившими силу</w:t>
      </w:r>
      <w:r w:rsidRPr="001723BD">
        <w:rPr>
          <w:rFonts w:ascii="Times New Roman" w:hAnsi="Times New Roman"/>
          <w:sz w:val="28"/>
          <w:szCs w:val="28"/>
        </w:rPr>
        <w:t>;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>5. Опубликовать настоящее решение в специальном выпуске газеты «Калининец».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723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23BD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собственностью, вопросам землепользования и благоустройству (Шабалин).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>7.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7770DF" w:rsidRDefault="007770DF" w:rsidP="007770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74DA" w:rsidRPr="001723BD" w:rsidRDefault="002F74DA" w:rsidP="007770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2F74DA" w:rsidRPr="001723BD" w:rsidRDefault="002F74DA" w:rsidP="007770D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723BD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</w:t>
      </w:r>
      <w:r w:rsidR="00041386" w:rsidRPr="001723BD">
        <w:rPr>
          <w:rFonts w:ascii="Times New Roman" w:hAnsi="Times New Roman"/>
          <w:sz w:val="28"/>
          <w:szCs w:val="28"/>
        </w:rPr>
        <w:t xml:space="preserve">                  </w:t>
      </w:r>
      <w:r w:rsidRPr="001723BD">
        <w:rPr>
          <w:rFonts w:ascii="Times New Roman" w:hAnsi="Times New Roman"/>
          <w:sz w:val="28"/>
          <w:szCs w:val="28"/>
        </w:rPr>
        <w:t xml:space="preserve"> </w:t>
      </w:r>
      <w:r w:rsidR="007770DF">
        <w:rPr>
          <w:rFonts w:ascii="Times New Roman" w:hAnsi="Times New Roman"/>
          <w:sz w:val="28"/>
          <w:szCs w:val="28"/>
        </w:rPr>
        <w:t xml:space="preserve">   </w:t>
      </w:r>
      <w:r w:rsidRPr="001723BD">
        <w:rPr>
          <w:rFonts w:ascii="Times New Roman" w:hAnsi="Times New Roman"/>
          <w:sz w:val="28"/>
          <w:szCs w:val="28"/>
        </w:rPr>
        <w:t>В.А. Даценко</w:t>
      </w:r>
    </w:p>
    <w:p w:rsidR="002F74DA" w:rsidRPr="001723BD" w:rsidRDefault="002F74DA" w:rsidP="002F74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4DA" w:rsidRPr="001723BD" w:rsidRDefault="002F74DA" w:rsidP="002F74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D5BAF" w:rsidRPr="001723BD" w:rsidRDefault="00F320F5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2F74DA">
      <w:pPr>
        <w:rPr>
          <w:sz w:val="28"/>
          <w:szCs w:val="28"/>
        </w:rPr>
      </w:pPr>
    </w:p>
    <w:p w:rsidR="004E3D21" w:rsidRDefault="004E3D21" w:rsidP="004E3D21">
      <w:pPr>
        <w:jc w:val="both"/>
        <w:rPr>
          <w:szCs w:val="28"/>
          <w:u w:val="single"/>
        </w:rPr>
      </w:pPr>
    </w:p>
    <w:p w:rsidR="004E3D21" w:rsidRPr="00E27E99" w:rsidRDefault="004E3D21" w:rsidP="004E3D21">
      <w:pPr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b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9"/>
        <w:gridCol w:w="560"/>
        <w:gridCol w:w="1540"/>
        <w:gridCol w:w="560"/>
        <w:gridCol w:w="140"/>
        <w:gridCol w:w="1260"/>
        <w:gridCol w:w="1521"/>
      </w:tblGrid>
      <w:tr w:rsidR="004E3D21" w:rsidRPr="00E27E99" w:rsidTr="001B388C">
        <w:tc>
          <w:tcPr>
            <w:tcW w:w="9961" w:type="dxa"/>
            <w:gridSpan w:val="7"/>
            <w:hideMark/>
          </w:tcPr>
          <w:p w:rsidR="004E3D21" w:rsidRPr="00E27E99" w:rsidRDefault="004E3D21">
            <w:pPr>
              <w:pStyle w:val="a6"/>
              <w:jc w:val="center"/>
              <w:rPr>
                <w:rStyle w:val="aa"/>
                <w:rFonts w:ascii="Times New Roman" w:hAnsi="Times New Roman"/>
                <w:sz w:val="28"/>
                <w:szCs w:val="28"/>
              </w:rPr>
            </w:pPr>
            <w:r w:rsidRPr="00E27E99">
              <w:rPr>
                <w:rStyle w:val="aa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4E3D21" w:rsidRPr="00E27E99" w:rsidRDefault="004E3D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4E3D21" w:rsidRPr="00E27E99" w:rsidTr="001B388C">
        <w:tc>
          <w:tcPr>
            <w:tcW w:w="4380" w:type="dxa"/>
            <w:hideMark/>
          </w:tcPr>
          <w:p w:rsidR="004E3D21" w:rsidRPr="00E27E99" w:rsidRDefault="004E3D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Калининского район от</w:t>
            </w:r>
          </w:p>
        </w:tc>
        <w:tc>
          <w:tcPr>
            <w:tcW w:w="2100" w:type="dxa"/>
            <w:gridSpan w:val="2"/>
            <w:hideMark/>
          </w:tcPr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13 ноября 2014г.</w:t>
            </w:r>
          </w:p>
        </w:tc>
        <w:tc>
          <w:tcPr>
            <w:tcW w:w="560" w:type="dxa"/>
            <w:hideMark/>
          </w:tcPr>
          <w:p w:rsidR="004E3D21" w:rsidRPr="00E27E99" w:rsidRDefault="004E3D21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1" w:type="dxa"/>
          </w:tcPr>
          <w:p w:rsidR="004E3D21" w:rsidRPr="00E27E99" w:rsidRDefault="004E3D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D21" w:rsidRPr="00E27E99" w:rsidTr="001B388C">
        <w:tc>
          <w:tcPr>
            <w:tcW w:w="9961" w:type="dxa"/>
            <w:gridSpan w:val="7"/>
            <w:hideMark/>
          </w:tcPr>
          <w:p w:rsidR="004E3D21" w:rsidRPr="00E27E99" w:rsidRDefault="000A451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2777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налога на имущество</w:t>
            </w:r>
            <w:r w:rsidR="009F07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Гришковского сельского поселения Калининского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4E3D21" w:rsidRPr="00E27E99" w:rsidTr="001B388C">
        <w:tc>
          <w:tcPr>
            <w:tcW w:w="9961" w:type="dxa"/>
            <w:gridSpan w:val="7"/>
          </w:tcPr>
          <w:p w:rsidR="004E3D21" w:rsidRPr="00E27E99" w:rsidRDefault="004E3D2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D21" w:rsidRPr="00E27E99" w:rsidTr="001B388C">
        <w:tc>
          <w:tcPr>
            <w:tcW w:w="4940" w:type="dxa"/>
            <w:gridSpan w:val="2"/>
            <w:hideMark/>
          </w:tcPr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Проект  внесен:</w:t>
            </w:r>
          </w:p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4E3D21" w:rsidRPr="00E27E99" w:rsidRDefault="004E3D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hideMark/>
          </w:tcPr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В.А. Даценко</w:t>
            </w:r>
          </w:p>
        </w:tc>
      </w:tr>
      <w:tr w:rsidR="004E3D21" w:rsidRPr="00E27E99" w:rsidTr="001B388C">
        <w:tc>
          <w:tcPr>
            <w:tcW w:w="4940" w:type="dxa"/>
            <w:gridSpan w:val="2"/>
          </w:tcPr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Проект подготовлен:</w:t>
            </w: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4E3D21" w:rsidRPr="00E27E99" w:rsidRDefault="004E3D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hideMark/>
          </w:tcPr>
          <w:p w:rsidR="00571927" w:rsidRDefault="00571927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1927" w:rsidRDefault="00571927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1927" w:rsidRDefault="00571927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1927" w:rsidRDefault="00571927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571927" w:rsidRDefault="00571927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E3D21" w:rsidRPr="00E27E99" w:rsidRDefault="004E3D21">
            <w:pPr>
              <w:pStyle w:val="a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E27E99">
              <w:rPr>
                <w:rFonts w:ascii="Times New Roman" w:hAnsi="Times New Roman"/>
                <w:sz w:val="28"/>
                <w:szCs w:val="28"/>
              </w:rPr>
              <w:t>Дейман</w:t>
            </w:r>
            <w:proofErr w:type="spellEnd"/>
          </w:p>
        </w:tc>
      </w:tr>
      <w:tr w:rsidR="004E3D21" w:rsidRPr="00E27E99" w:rsidTr="001B388C">
        <w:tc>
          <w:tcPr>
            <w:tcW w:w="4940" w:type="dxa"/>
            <w:gridSpan w:val="2"/>
          </w:tcPr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4E3D21" w:rsidRPr="00E27E99" w:rsidRDefault="004E3D21">
            <w:pPr>
              <w:rPr>
                <w:rFonts w:ascii="Times New Roman" w:hAnsi="Times New Roman"/>
                <w:sz w:val="28"/>
                <w:szCs w:val="28"/>
              </w:rPr>
            </w:pPr>
            <w:r w:rsidRPr="00E27E99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4E3D21" w:rsidRPr="00E27E99" w:rsidRDefault="004E3D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hideMark/>
          </w:tcPr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27" w:rsidRDefault="005719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21" w:rsidRPr="00E27E99" w:rsidRDefault="004E3D2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27E99">
              <w:rPr>
                <w:rFonts w:ascii="Times New Roman" w:hAnsi="Times New Roman" w:cs="Times New Roman"/>
                <w:sz w:val="28"/>
                <w:szCs w:val="28"/>
              </w:rPr>
              <w:t>В.А. Шабалин</w:t>
            </w:r>
          </w:p>
        </w:tc>
      </w:tr>
    </w:tbl>
    <w:p w:rsidR="004E3D21" w:rsidRPr="004E3D21" w:rsidRDefault="004E3D21" w:rsidP="004E3D2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4E3D21" w:rsidRDefault="004E3D21" w:rsidP="002F74DA"/>
    <w:sectPr w:rsidR="004E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A"/>
    <w:rsid w:val="00027772"/>
    <w:rsid w:val="00041386"/>
    <w:rsid w:val="000A451E"/>
    <w:rsid w:val="000F5802"/>
    <w:rsid w:val="00157E87"/>
    <w:rsid w:val="001723BD"/>
    <w:rsid w:val="001B388C"/>
    <w:rsid w:val="00204E6A"/>
    <w:rsid w:val="002B1090"/>
    <w:rsid w:val="002D1FA0"/>
    <w:rsid w:val="002F74DA"/>
    <w:rsid w:val="00382C7E"/>
    <w:rsid w:val="003F0A1C"/>
    <w:rsid w:val="00485D01"/>
    <w:rsid w:val="00494368"/>
    <w:rsid w:val="004E3D21"/>
    <w:rsid w:val="00571927"/>
    <w:rsid w:val="005F3507"/>
    <w:rsid w:val="0066033C"/>
    <w:rsid w:val="00697374"/>
    <w:rsid w:val="007770DF"/>
    <w:rsid w:val="007B0C70"/>
    <w:rsid w:val="00850A68"/>
    <w:rsid w:val="009F07C3"/>
    <w:rsid w:val="00AC084B"/>
    <w:rsid w:val="00BD1556"/>
    <w:rsid w:val="00C07152"/>
    <w:rsid w:val="00C859DC"/>
    <w:rsid w:val="00D842FA"/>
    <w:rsid w:val="00E27E99"/>
    <w:rsid w:val="00E5532A"/>
    <w:rsid w:val="00F320F5"/>
    <w:rsid w:val="00FC7DED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7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74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7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74D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7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F7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F74D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4D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E3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E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4E3D21"/>
    <w:rPr>
      <w:b/>
      <w:bCs/>
      <w:color w:val="26282F"/>
    </w:rPr>
  </w:style>
  <w:style w:type="table" w:styleId="ab">
    <w:name w:val="Table Grid"/>
    <w:basedOn w:val="a1"/>
    <w:uiPriority w:val="59"/>
    <w:rsid w:val="001B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D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74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74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74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F74D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F7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7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F74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F74D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4DA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4E3D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4E3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Цветовое выделение"/>
    <w:uiPriority w:val="99"/>
    <w:rsid w:val="004E3D21"/>
    <w:rPr>
      <w:b/>
      <w:bCs/>
      <w:color w:val="26282F"/>
    </w:rPr>
  </w:style>
  <w:style w:type="table" w:styleId="ab">
    <w:name w:val="Table Grid"/>
    <w:basedOn w:val="a1"/>
    <w:uiPriority w:val="59"/>
    <w:rsid w:val="001B3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25</cp:revision>
  <cp:lastPrinted>2015-06-11T09:17:00Z</cp:lastPrinted>
  <dcterms:created xsi:type="dcterms:W3CDTF">2014-11-10T04:56:00Z</dcterms:created>
  <dcterms:modified xsi:type="dcterms:W3CDTF">2015-06-22T10:05:00Z</dcterms:modified>
</cp:coreProperties>
</file>