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>
              <w:rPr>
                <w:rFonts w:ascii="Arial" w:eastAsia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380" cy="765810"/>
                  <wp:effectExtent l="0" t="0" r="127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22A" w:rsidRPr="00DC5362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 w:bidi="ru-RU"/>
              </w:rPr>
            </w:pPr>
          </w:p>
          <w:p w:rsidR="00DF122A" w:rsidRPr="002A0EAA" w:rsidRDefault="00DF122A" w:rsidP="00EE3DFA">
            <w:pPr>
              <w:keepNext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122A" w:rsidRPr="002A0EAA" w:rsidTr="00EE3DFA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E4473D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12.12.2019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22A" w:rsidRPr="002A0EAA" w:rsidRDefault="00E4473D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122A" w:rsidRPr="002A0EAA" w:rsidTr="00EE3DFA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122A" w:rsidRPr="002A0EAA" w:rsidRDefault="00DF122A" w:rsidP="00EE3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A0E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DF122A" w:rsidRPr="00DC5362" w:rsidRDefault="00DF122A" w:rsidP="00DC53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52F5" w:rsidRPr="00DC5362" w:rsidRDefault="007A52F5" w:rsidP="00DC53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52F5" w:rsidRPr="00DC5362" w:rsidRDefault="007A52F5" w:rsidP="00DC53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90ABD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</w:t>
      </w:r>
    </w:p>
    <w:p w:rsidR="00290ABD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контроля за деятельно</w:t>
      </w:r>
      <w:r w:rsidR="007A52F5">
        <w:rPr>
          <w:rFonts w:ascii="Times New Roman" w:hAnsi="Times New Roman" w:cs="Times New Roman"/>
          <w:b/>
          <w:sz w:val="28"/>
          <w:szCs w:val="28"/>
        </w:rPr>
        <w:t xml:space="preserve">стью </w:t>
      </w:r>
      <w:proofErr w:type="gramStart"/>
      <w:r w:rsidR="007A52F5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="007A5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ABD" w:rsidRDefault="007A52F5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бюджетных и </w:t>
      </w:r>
      <w:r w:rsidR="00DF122A" w:rsidRPr="00DF122A">
        <w:rPr>
          <w:rFonts w:ascii="Times New Roman" w:hAnsi="Times New Roman" w:cs="Times New Roman"/>
          <w:b/>
          <w:sz w:val="28"/>
          <w:szCs w:val="28"/>
        </w:rPr>
        <w:t xml:space="preserve">казенных учреждений </w:t>
      </w:r>
    </w:p>
    <w:p w:rsidR="007A52F5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 xml:space="preserve">Гришковского сельского поселения </w:t>
      </w:r>
    </w:p>
    <w:p w:rsidR="00DF122A" w:rsidRDefault="00DF122A" w:rsidP="007A52F5">
      <w:pPr>
        <w:pStyle w:val="a5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2A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DF122A" w:rsidRPr="00DC5362" w:rsidRDefault="00DF122A" w:rsidP="007A52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52F5" w:rsidRPr="00DC5362" w:rsidRDefault="007A52F5" w:rsidP="007A52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A52F5" w:rsidRPr="00DC5362" w:rsidRDefault="007A52F5" w:rsidP="007A52F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90ABD">
        <w:rPr>
          <w:rFonts w:ascii="Times New Roman" w:hAnsi="Times New Roman" w:cs="Times New Roman"/>
          <w:sz w:val="28"/>
          <w:szCs w:val="28"/>
        </w:rPr>
        <w:t>пункта 5.1</w:t>
      </w:r>
      <w:r w:rsidRPr="00DF122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7A52F5">
        <w:rPr>
          <w:rFonts w:ascii="Times New Roman" w:hAnsi="Times New Roman" w:cs="Times New Roman"/>
          <w:sz w:val="28"/>
          <w:szCs w:val="28"/>
        </w:rPr>
        <w:t xml:space="preserve">32 Федерального закона от 12 января </w:t>
      </w:r>
      <w:r w:rsidRPr="00DF122A">
        <w:rPr>
          <w:rFonts w:ascii="Times New Roman" w:hAnsi="Times New Roman" w:cs="Times New Roman"/>
          <w:sz w:val="28"/>
          <w:szCs w:val="28"/>
        </w:rPr>
        <w:t>1996</w:t>
      </w:r>
      <w:r w:rsidR="007A52F5">
        <w:rPr>
          <w:rFonts w:ascii="Times New Roman" w:hAnsi="Times New Roman" w:cs="Times New Roman"/>
          <w:sz w:val="28"/>
          <w:szCs w:val="28"/>
        </w:rPr>
        <w:t xml:space="preserve"> г.</w:t>
      </w:r>
      <w:r w:rsidRPr="00DF122A">
        <w:rPr>
          <w:rFonts w:ascii="Times New Roman" w:hAnsi="Times New Roman" w:cs="Times New Roman"/>
          <w:sz w:val="28"/>
          <w:szCs w:val="28"/>
        </w:rPr>
        <w:t xml:space="preserve"> № 7-ФЗ «О некоммерческих организациях»,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Уставом Гришковского сельског</w:t>
      </w:r>
      <w:r w:rsidR="00290ABD">
        <w:rPr>
          <w:rFonts w:ascii="Times New Roman" w:hAnsi="Times New Roman" w:cs="Times New Roman"/>
          <w:sz w:val="28"/>
          <w:szCs w:val="28"/>
        </w:rPr>
        <w:t>о поселения Калининского района,</w:t>
      </w:r>
      <w:r w:rsidR="00290ABD" w:rsidRPr="004E6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F122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F122A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1.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Утвердить Порядок осуществ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Pr="00DF122A">
        <w:rPr>
          <w:rFonts w:ascii="Times New Roman" w:hAnsi="Times New Roman" w:cs="Times New Roman"/>
          <w:sz w:val="28"/>
          <w:szCs w:val="28"/>
        </w:rPr>
        <w:t xml:space="preserve">муниципальных бюджетных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290ABD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Pr="00DF122A">
        <w:rPr>
          <w:rFonts w:ascii="Times New Roman" w:hAnsi="Times New Roman" w:cs="Times New Roman"/>
          <w:sz w:val="28"/>
          <w:szCs w:val="28"/>
        </w:rPr>
        <w:t>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2.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r w:rsidRPr="00DF122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</w:t>
      </w:r>
      <w:r w:rsidR="00290ABD">
        <w:rPr>
          <w:rFonts w:ascii="Times New Roman" w:hAnsi="Times New Roman" w:cs="Times New Roman"/>
          <w:sz w:val="28"/>
          <w:szCs w:val="28"/>
        </w:rPr>
        <w:t xml:space="preserve">ить </w:t>
      </w:r>
      <w:r w:rsidRPr="00DF122A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Гришковского сельского поселения Калининского района </w:t>
      </w:r>
      <w:r w:rsidR="00290ABD" w:rsidRPr="006A5495">
        <w:rPr>
          <w:rFonts w:ascii="Times New Roman" w:eastAsia="Calibri" w:hAnsi="Times New Roman" w:cs="Times New Roman"/>
          <w:sz w:val="28"/>
          <w:szCs w:val="28"/>
        </w:rPr>
        <w:t>в информационно-теле</w:t>
      </w:r>
      <w:r w:rsidR="00290ABD">
        <w:rPr>
          <w:rFonts w:ascii="Times New Roman" w:hAnsi="Times New Roman"/>
          <w:sz w:val="28"/>
          <w:szCs w:val="28"/>
        </w:rPr>
        <w:t>коммуникационной сети «Интернет</w:t>
      </w:r>
      <w:r w:rsidRPr="00DF12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122A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DF122A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DF122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DF122A">
        <w:rPr>
          <w:rFonts w:ascii="Times New Roman" w:hAnsi="Times New Roman" w:cs="Times New Roman"/>
          <w:sz w:val="28"/>
          <w:szCs w:val="28"/>
        </w:rPr>
        <w:t>. grishkovskoe.ru.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3.</w:t>
      </w:r>
      <w:r w:rsidR="007A52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52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A52F5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DF122A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F122A" w:rsidRPr="00DF122A" w:rsidRDefault="00DF122A" w:rsidP="007A52F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</w:t>
      </w:r>
      <w:r w:rsidR="007A52F5">
        <w:rPr>
          <w:rFonts w:ascii="Times New Roman" w:hAnsi="Times New Roman" w:cs="Times New Roman"/>
          <w:sz w:val="28"/>
          <w:szCs w:val="28"/>
        </w:rPr>
        <w:t>со дня</w:t>
      </w:r>
      <w:r w:rsidRPr="00DF122A">
        <w:rPr>
          <w:rFonts w:ascii="Times New Roman" w:hAnsi="Times New Roman" w:cs="Times New Roman"/>
          <w:sz w:val="28"/>
          <w:szCs w:val="28"/>
        </w:rPr>
        <w:t xml:space="preserve"> его обнародования.</w:t>
      </w:r>
    </w:p>
    <w:p w:rsidR="00DF122A" w:rsidRPr="00DF122A" w:rsidRDefault="00DF122A" w:rsidP="00DC5362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DF122A" w:rsidRPr="00290ABD" w:rsidRDefault="00DF122A" w:rsidP="00DC5362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DF122A" w:rsidRDefault="00DF122A" w:rsidP="00DC53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122A" w:rsidRPr="00DF122A" w:rsidRDefault="00DF122A" w:rsidP="007A52F5">
      <w:pPr>
        <w:pStyle w:val="a5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DF122A" w:rsidRDefault="00DF122A" w:rsidP="00290A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F122A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DF122A">
        <w:rPr>
          <w:rFonts w:ascii="Times New Roman" w:hAnsi="Times New Roman" w:cs="Times New Roman"/>
          <w:sz w:val="28"/>
          <w:szCs w:val="28"/>
        </w:rPr>
        <w:tab/>
      </w:r>
      <w:r w:rsidRPr="00DF12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="00290ABD">
        <w:rPr>
          <w:rFonts w:ascii="Times New Roman" w:hAnsi="Times New Roman" w:cs="Times New Roman"/>
          <w:sz w:val="28"/>
          <w:szCs w:val="28"/>
        </w:rPr>
        <w:t xml:space="preserve">     </w:t>
      </w:r>
      <w:r w:rsidRPr="00DF122A">
        <w:rPr>
          <w:rFonts w:ascii="Times New Roman" w:hAnsi="Times New Roman" w:cs="Times New Roman"/>
          <w:sz w:val="28"/>
          <w:szCs w:val="28"/>
        </w:rPr>
        <w:t>В.А. Даценко</w:t>
      </w:r>
    </w:p>
    <w:p w:rsidR="00290ABD" w:rsidRDefault="00290ABD" w:rsidP="007A52F5">
      <w:pPr>
        <w:pStyle w:val="a5"/>
        <w:rPr>
          <w:rFonts w:ascii="Times New Roman" w:hAnsi="Times New Roman" w:cs="Times New Roman"/>
          <w:sz w:val="28"/>
          <w:szCs w:val="28"/>
        </w:rPr>
        <w:sectPr w:rsidR="00290ABD" w:rsidSect="00290AB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122A" w:rsidRPr="007A52F5" w:rsidRDefault="00290ABD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</w:t>
      </w:r>
    </w:p>
    <w:p w:rsidR="00DF122A" w:rsidRPr="007A52F5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DF122A" w:rsidRPr="007A52F5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УТВЕРЖДЕН</w:t>
      </w:r>
    </w:p>
    <w:p w:rsidR="00DF122A" w:rsidRPr="007A52F5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постановлением администрации</w:t>
      </w:r>
    </w:p>
    <w:p w:rsidR="00290ABD" w:rsidRDefault="00DF122A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Гришковского сельского поселения</w:t>
      </w:r>
      <w:r w:rsidR="007A52F5" w:rsidRPr="007A52F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Калининского района </w:t>
      </w:r>
    </w:p>
    <w:p w:rsidR="007A52F5" w:rsidRPr="007A52F5" w:rsidRDefault="007A52F5" w:rsidP="00290ABD">
      <w:pPr>
        <w:pStyle w:val="a5"/>
        <w:ind w:left="5245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7A52F5">
        <w:rPr>
          <w:rFonts w:ascii="Times New Roman" w:hAnsi="Times New Roman" w:cs="Times New Roman"/>
          <w:sz w:val="28"/>
          <w:szCs w:val="28"/>
          <w:lang w:eastAsia="ru-RU" w:bidi="ru-RU"/>
        </w:rPr>
        <w:t>от</w:t>
      </w:r>
      <w:r w:rsidR="00290AB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E4473D">
        <w:rPr>
          <w:rFonts w:ascii="Times New Roman" w:hAnsi="Times New Roman" w:cs="Times New Roman"/>
          <w:sz w:val="28"/>
          <w:szCs w:val="28"/>
          <w:lang w:eastAsia="ru-RU" w:bidi="ru-RU"/>
        </w:rPr>
        <w:t>12.12.2019 г.  № 136</w:t>
      </w:r>
    </w:p>
    <w:p w:rsidR="00DF122A" w:rsidRDefault="00DF122A" w:rsidP="00290A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DF122A" w:rsidRDefault="00DF122A" w:rsidP="00290A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290ABD" w:rsidRPr="00DF122A" w:rsidRDefault="00290ABD" w:rsidP="00290A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8"/>
          <w:szCs w:val="28"/>
          <w:lang w:eastAsia="ru-RU" w:bidi="ru-RU"/>
        </w:rPr>
      </w:pPr>
    </w:p>
    <w:p w:rsidR="00290ABD" w:rsidRDefault="00DF122A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br/>
        <w:t xml:space="preserve">осуществления </w:t>
      </w:r>
      <w:proofErr w:type="gramStart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деятельностью </w:t>
      </w:r>
    </w:p>
    <w:p w:rsidR="00290ABD" w:rsidRDefault="00290ABD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DF122A"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униципальных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22A"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бюджетных и казенных учреждений </w:t>
      </w:r>
    </w:p>
    <w:p w:rsidR="00290ABD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сельского поселения </w:t>
      </w:r>
    </w:p>
    <w:p w:rsidR="00DF122A" w:rsidRDefault="00DF122A" w:rsidP="00290AB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2F5">
        <w:rPr>
          <w:rFonts w:ascii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Pr="00DC5362" w:rsidRDefault="00DF122A" w:rsidP="007A52F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362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A52F5" w:rsidRPr="00DC53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362">
        <w:rPr>
          <w:rFonts w:ascii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A52F5" w:rsidRPr="007A52F5" w:rsidRDefault="007A52F5" w:rsidP="007A52F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(далее - Порядок) определяет правила осуществления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муниципальных бюджетных и казенных учреждений Гришковского сельского поселения Калининского района (далее - бюджетные и казенные учреждения).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 проводится органами местного самоуправления Гришковского сельского поселения Калининского района, осуществляющими функции и полномочия учредителя бюджетных и казенных учреждений (далее - учредители).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бюджетных и казенных учреждений, связанной с использованием и распоряжением, находящимся у бюджетного и казенного учреждения </w:t>
      </w:r>
      <w:hyperlink r:id="rId5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имуществом, а также обеспечением его сохранности, проводится соответствующими структурными подразделениями администрации Гришковского сельского поселения Калининского района.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Настоящий порядок не применяется при осуществлении: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учредителями полномочий по контролю в соответствии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от 26 декабря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294-ФЗ «О защите прав юридических лиц и индивидуальных предпринимателей при осуществлении  государственного контроля (надзора) и муниципального контроля»;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учредителями внутриведомственного муниципального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 и иных нормативных правовых актов, содержащих нормы трудового права, в подведомственных бюджетных и казенных учреждениях Гришковского сельского поселения Калининского района;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 Гришковского сельского поселения Калининского района;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90ABD" w:rsidSect="007A52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контроля, проводимого в порядке, предусмотренном бюджетным законодательством.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Предметом контроля, проводимого в соответствии с настоящим Порядком,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учреждениями предусмотренных их уставами (положениями) основных видов деятельности, в том числе выполнение муниципального задания на оказание муниципальных услуг (выполнение работ), а также выполнение бюджетными учреждениями плана финансово-хозяйственной деятельности в случае финансового обеспечения выполнения муниципального задания путем предоставления субсидий из местного бюджета в соответствии с </w:t>
      </w:r>
      <w:hyperlink r:id="rId6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бюджетными учреждениями бюджетной сметы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финансового обеспечения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местного бюджета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7" w:anchor="78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78.1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казенными учреждениями предусмотренных их уставами (положениями)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казенными учреждениями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предоставления бюджетными и казенными учреждениями муниципальных услуг (выполнения работ);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бюджетными и казенными учреждениями деятельности, связанной с учетом имущества, находящегося у бюджетного и казенного учреждения на </w:t>
      </w:r>
      <w:hyperlink r:id="rId8" w:anchor="296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праве оперативного управления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использованием и распоряжением, а также обеспечением его сохранности.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целями осуществления контроля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деятельности бюджетных и казенных учреждений;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отклонений в деятельности бюджетных и казенных учреждений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казенными учреждениями платных услуг (выполнение работ), не предусмотренных уставами) и разработка рекомендаций по их устранению;</w:t>
      </w:r>
    </w:p>
    <w:p w:rsidR="007A52F5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фактического наличия и состояния муниципального имущества, выявление неиспользуемого или используемого не по назначению муниципального имущества, выявление нарушений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Гришковского сельского поселения Калининского района, содержащих нормы о порядке использования, распоряжения и сохранности бюджетными и казенными учреждениями муниципального имущества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52F5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7A52F5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соответствия качества предоставляемых муниципальных услуг (выполняемых работ);</w:t>
      </w:r>
    </w:p>
    <w:p w:rsidR="00DF122A" w:rsidRPr="00DF122A" w:rsidRDefault="007A52F5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базы об объеме и качестве предоставляемых муниципальных услуг (выполняемых работ) в целях оптими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расходов местного бюджета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122A" w:rsidRPr="00DC5362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Мероприятия по контролю и формы его осуществления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Мероприятия по контролю включают проведение уполномоченными должностными лицами учредителя проверок деятельности бюджетных и казенных учреждений, в том числе опросы потребителей муниципальных услуг (работ), предоставляемых (выполняемых) бюджетными и казенными учреждениями, при осуществлении контроля качества таких услуг (работ).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Проверки деятельности бюджетных и казенных учреждений осуществляются в формах документальной или фактической (выездной) проверки бюджетных и казенных учреждений.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A52F5" w:rsidRPr="00DC5362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 проведение </w:t>
      </w:r>
      <w:proofErr w:type="gramStart"/>
      <w:r w:rsidRP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документальных</w:t>
      </w:r>
      <w:proofErr w:type="gramEnd"/>
      <w:r w:rsidRP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фактических </w:t>
      </w:r>
    </w:p>
    <w:p w:rsidR="00DF122A" w:rsidRPr="00DC5362" w:rsidRDefault="00DF122A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Организация и проведение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7A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документальной проверки являются сведения, содержащиеся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бюджетными учреждениями учредителю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 выполнении плана финансово-хозяйственной деятельности;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казенными учреждениями учредителю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отчетов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деятельности учреждения и об использовании закрепленного за ним муниципального имущества, отчете об исполнении бюджетной сметы;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Документальная проверка проводится по месту нахождения учредителя.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Бюджетные и казенные учреждения представляют документы, указанные в подпункте 3.1.1 настоящего пункта,  в форме утверждаемой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Бюджетные и казенные учреждения (далее также субъект проверки) представляют доку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указанные в пункте 3.1.1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учредителю – в сроки, определенные в правовых актах о порядке составления и утверждения отчет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указанной в пункте 3.1.1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  В случае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извещают об этом субъект провер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который обязан в течение трех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 представить дополнительные сведения, пояснения.</w:t>
      </w:r>
    </w:p>
    <w:p w:rsidR="00290ABD" w:rsidRDefault="00290ABD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ABD" w:rsidRDefault="00290ABD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2F5" w:rsidRPr="007A52F5" w:rsidRDefault="007A52F5" w:rsidP="007A5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Указанные в настоящем разделе документальные проверки проводятся в процессе текущей деятельности по мере поступления соответствующих документов учредителю и не требуют издания отдельного решения о проведении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учредителя, уполномоченные осуществлять документальные проверки бюджетных и казенных учреждений, определяются должностными регламентами указанных должностных лиц.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и проведение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Предметом фактической (выездной) проверки являются: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рассматриваемые учредителем  (уполномоченными должностными лицами) содержащиеся в документах бюджетных и казенных учреждений сведения о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учредителем (уполномоченными должностными лицами) за процессом оказания субъектом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учредителем (уполномоченными должностными лицами) объяснений должностных лиц субъекта проверки по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соответствующими структурными подразделениями администрации Гришковского сельского поселения Калининского района фактического наличия, состояния и характера использования имущества, находящегося у бюджетного и казенного учреждения на праве оперативного управления.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Фактическая (выездная) проверка проводится по месту нахождения проверяемого бюджетного и казенного учреждения.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фактических (выездных) проверок</w:t>
      </w:r>
      <w:r w:rsid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форме плановых проверок</w:t>
      </w:r>
      <w:r w:rsid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ежегодно утверждаемыми учредителем планами, а также внеплановых проверок с соблюдением прав и законных интересов юридических лиц.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Планы фактических (выездных) проверок утверждаются решениями учредителя до 30 декабря года, предшествующего году, в котором планируется проведение фактических (выездных) проверок.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Ежегодные планы фактических (выездных) проверок размещаются на официальном сайте учредителя в срок, не позднее 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утверждения.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Плановые проверки в отношении конкретного субъекта проверки проводятся не чаще чем один раз в три года.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Основаниями для включения плановой проверки в план фактических (выездных) проверок является истечение трех лет со дня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 проведения последней плановой проверки субъекта проверки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созданное бюджетное и казенное учреждение включается в план выездных проверок по истечении одного года со дня государственной регистрации учреждения.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Основаниями для проведения внеплановой фактической       (выездной) проверки являются:</w:t>
      </w:r>
    </w:p>
    <w:p w:rsidR="00B41F40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Default="00290ABD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ABD" w:rsidRDefault="00290ABD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F40" w:rsidRPr="00B41F40" w:rsidRDefault="00B41F40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органов государственной власти, органов местного самоуправления, органов прокуратуры и иных правоохранительных органов информации о предполагаемых или выявленных нарушениях законодательства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 и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нормативных правовых актов Гришковского сельского поселения Калининского района, содержащего нормы, регулирующие соответствующую сферу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обнаружение учредителем в представленных бюджетным и казенным учреждением документах нарушений действующего законодательства Российской Федерации, связанных с предметом контроля, определенным в </w:t>
      </w:r>
      <w:hyperlink r:id="rId9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1.4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 с жалобой на нарушения законодательства, в том числе на качество предоставления муниципальных услуг (выполнения работ), а также сведения из средств массовой информации;</w:t>
      </w:r>
    </w:p>
    <w:p w:rsidR="00DF122A" w:rsidRPr="00DF122A" w:rsidRDefault="00B41F40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г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Фактическая (выездная) проверка проводится на основании решений учредителя, в которых в обязательном порядке указываются: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принявшего решение о проведении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должность лица (лиц), уполномоченного (уполномоченных) на проведение проверки;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учреждения, проверка которого проводится;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предмет проверки и срок ее проведения;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и перечень мероприятий по контролю, необходимых для достижения целей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3.2.10. Руководитель субъекта проверки уведомляется о предстоящей плановой фактической (выездной) проверке не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ее начала посредством направления копии решения учредителя с уведомлением о вручении или в форме электронного документа.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Срок проведения каждой из выездных проверок не может превышать 20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проверку, срок проведения проверки может быть продлен руководителем, но не более чем на </w:t>
      </w:r>
      <w:r w:rsid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3.2.12. При проведении выездной проверки должностные лица, проводящие проверку,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Истребовать у субъекта проверки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территорию и помещения субъекта проверки;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объяснения должностных лиц субъекта проверки;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процессом оказания услуги (выполнения работы);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опросы потребителей предоставляемых муниципальных услуг (выполняемых работ) в случаях их включения в перечень мероприятий по контролю, необходимых для достижения целей проведения проверки, определенных в решении о проведении выездной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3.2.13. При проведении выездной проверки должностные лица, проводящие проверку, не вправе: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распространять информацию, полученную в результате проведения проверки и составляющую </w:t>
      </w:r>
      <w:hyperlink r:id="rId10" w:anchor="200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государственную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коммерческую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установленные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3.2.14. При проведении фактической (выездной) проверки должностные лица, проводящие проверку, обязаны: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</w:t>
      </w:r>
      <w:hyperlink r:id="rId12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права и законные интересы субъекта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на основании решения учредителя о ее проведении в соответствии с ее назначением;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только во время исполнения служебных обязанностей при предъявлении служебных удостоверений, копии решения учредителя;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препятствовать руководителю или иному уполномоченному должностному лицу субъекта проверки присутствовать при проведении проверки и давать разъяснения по вопросам, относящимся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руководителю или иному уполномоченному должностному лицу субъекта проверки, присутствующему при проведении проверки, информацию и документы, относящиеся к предмету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руководителя или иное уполномоченное должностное лицо субъекта проверки с результатами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сроки проведения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1F40" w:rsidRPr="00DC5362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Оформление результатов документальных и  </w:t>
      </w:r>
    </w:p>
    <w:p w:rsidR="00DF122A" w:rsidRPr="00DC5362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фактических (выездных) проверок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Оформление результатов документальной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 результатам документарной проверки, осуществляемой в процессе текущей деятельности по мере поступления соответствующих документов учредителю, акт проверки не составляется.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В случае если  в представленных субъектом проверки документах отсутствуют сведения, необходимые для проведения документальной проверки, или эти сведения противоречивы, учредитель извещает об этом субъекта проверки, который обязан в течение месяца представить дополнительные сведения.</w:t>
      </w: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По итогам анализа представленных в течение года субъектом проверки документов должностное лицо учредителя, уполномоченное на проведение документарной проверки, составляет справку, которую приобщает к документам бюджетного и казенного учреждения для рассмотрения при утверждении отчетности в порядке, установленном учредителем.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учредителя, уполномоченным на проведение проверки, в справке отражаются: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фактических и запланированных на соответствующий период времени результатов деятельности бюджетного и казенного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факторов, повлиявших на отклонение фактических результатов деятельности бюджетного и казенного учреждения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запланированных;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соответствия качества фактически предоставляемых муниципальных услуг </w:t>
      </w:r>
      <w:hyperlink r:id="rId13" w:anchor="14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требованиям к стандарту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муниципальных услуг;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вопросам дальнейшей деятельности бюджетного и казенного учреждения с учетом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степени выполнения установленных показателей деятельности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анализе представленных субъектом проверки документов должностным лицом, уполномоченным на проведение документарной проверки, обнаружены нарушения законодательства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положений нормативных правовых актов органов местного самоуправления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 сельского поселения Калининского района</w:t>
      </w:r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 нормы о порядке учета, использования, распоряжения и сохранности бюджетными и казенными учреждениями муниципального имущества, указанная информация доводится до сведения учредителя бюджетного</w:t>
      </w:r>
      <w:proofErr w:type="gramEnd"/>
      <w:r w:rsidR="00DF122A"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казенного учреждения для рассмотрения при утверждении отчетности, а также готовится справка с предложением о принятии решения о проведении внеплановой выездной проверки в отношении данного субъекта проверки.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Оформление результатов фактической (выездной)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По результатам фактической (выездной) проверки должностными лицами учредителя, проводившими проверку, составляется и подписывается акт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 Срок составления акта проверки не должен превышать </w:t>
      </w:r>
      <w:r w:rsid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ее проведения.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Форма акта проверки определяется учредителем.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В акте проверки в обязательном порядке должны указываться: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составления акта проверки;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 (лиц), проводившего (проводивших) выездную проверку;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бюджетного или казенного учреждения - субъекта проверки, должность представителя субъекта проверки, присутствовавшего при ее проведении;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результатах проверки, о выявленных нарушениях требований нормативных правовых актов Российской Федерации,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края, Калининского района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района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деятельности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4.2.5. Акт фактической (выездной) проверки в течение </w:t>
      </w:r>
      <w:r w:rsid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составления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уполномоченному должностному лицу субъекта проверки под расписку об ознакомлении или об отказе в ознакомлении с актом. В случае отказа уполномоченного должностного лица субъекта проверки дать указанную расписку, акт проверки направляется субъекту проверки посредством почтовой связи с уведомлением о вручении, которое приобщается к экземпляру акта учредителя.</w:t>
      </w:r>
    </w:p>
    <w:p w:rsidR="00B41F40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4.2.6. Бюджетное и казенное учреждение, проверка которых производилась, в случае несогласия с фактами и выводами, изложенными в акте проверки, в течение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представить учредителю в письменной форме возражения в отношении акта проверки в целом или его отдельных положений. 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субъект проверки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учредителю (доверенным лицам).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4.2.7. По истечении 15 дней </w:t>
      </w: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проверки</w:t>
      </w:r>
      <w:r w:rsidR="00290A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субъектом проверки руководителем учредителя рассматривается акт проверки и возражения на акт проверки (в случае их поступления).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письменных возражений от субъекта проверки материалы проверки рассматриваются в присутствии уполномоченного должностного лица субъекта проверки.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времени и месте рассмотрения материалов проверки субъект проверки извещается не менее чем за </w:t>
      </w:r>
      <w:r w:rsidR="00DC5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дня до даты рассмотрения материалов проверки. Если уполномоченное должностное лицо субъекта проверки, надлежаще извещенное о дате рассмотрения материалов проверки, без уважительных причин не явилось, то материалы проверки рассматриваются в его отсутствие.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4.2.8. По итогам рассмотрения материалов проверки руководителем учредителя утверждается акт фактической (выездной) проверки.</w:t>
      </w:r>
    </w:p>
    <w:p w:rsid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4.2.9. В случае выявления нарушения обязательных для исполнения требований или недостатков в деятельности субъекта проверки учредитель направляет субъекту проверки предложения (предписания) об устранении выявленных нарушений с указанием сроков их исполнения.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руководителем учредителя может быть также принято решение о направлении материалов проверки в суд, органы прокуратуры или иные правоохранительные органы по принадлежности, если в результате проверки получена информация о нарушении законода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Федерации, 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и</w:t>
      </w:r>
      <w:r w:rsidR="00344713" w:rsidRP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Гришковского сельского поселения Калининского района</w:t>
      </w:r>
      <w:r w:rsidR="00B4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содержащем признаки противоправного деяния.</w:t>
      </w:r>
    </w:p>
    <w:p w:rsidR="00290ABD" w:rsidRDefault="00290ABD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4.2.10. Субъект проверки, которому было направлено предложение (предписание), должен исполнить его в установленный срок и представить учредителю отчет об исполнении предложения (предписания) с приложением подтверждающих исполнение документов.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отчет об исполнении предложения (предписания) подтверждает факт его исполнения, учредитель направляет в субъект проверки письмо о принятии отчета об исполнении предложения (предписания).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субъект проверки не исполнил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учредителем рассматривается вопрос о привлечении должностных лиц субъекта проверки, ответственных за выполнение предложения (предписания), к ответственности в порядке, установленном </w:t>
      </w:r>
      <w:hyperlink r:id="rId14" w:anchor="1961" w:history="1">
        <w:r w:rsidRPr="00DF12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3447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F40" w:rsidRPr="00E4473D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Итоги контроля за деятельностью </w:t>
      </w:r>
      <w:proofErr w:type="gramStart"/>
      <w:r w:rsidRPr="00E4473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Pr="00E4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22A" w:rsidRPr="00E4473D" w:rsidRDefault="00DF122A" w:rsidP="00B4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казенных учреждений</w:t>
      </w:r>
    </w:p>
    <w:p w:rsidR="00DF122A" w:rsidRPr="00DF122A" w:rsidRDefault="00DF122A" w:rsidP="007A52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Результаты контрольных мероприятий учитываются учредителем при решении вопросов: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результатов деятельности бюджетного или казенного учреждения установленным учредителем показателям деятельности и отсутствии выявленных в ходе контрольных мероприятий нарушений;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несоответствии результатов деятельности бюджетного или казенного учреждения установленным учредителем показателям деятельности и выявленных в ходе контрольных мероприятий нарушениях, а также при определении вопросов дальнейшей деятельности бюджетного и казенного учреждения с учетом оценки степени выполнения установленных показателей деятельности:</w:t>
      </w:r>
      <w:proofErr w:type="gramEnd"/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сохранении (увеличении, уменьшении) показателей муниципального задания и объемов бюджетных ассигнований;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перепрофилировании деятельности учреждения;</w:t>
      </w:r>
    </w:p>
    <w:p w:rsidR="00DF122A" w:rsidRPr="00DF122A" w:rsidRDefault="00DF122A" w:rsidP="007A5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реорганизации учреждения, изменении типа учреждения или его ликвидации;</w:t>
      </w:r>
    </w:p>
    <w:p w:rsidR="00290ABD" w:rsidRDefault="00DF122A" w:rsidP="0029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принудительном изъятии имущества при наличии оснований, установленных законодательством Российской Федерации;</w:t>
      </w:r>
    </w:p>
    <w:p w:rsidR="00344713" w:rsidRDefault="00DF122A" w:rsidP="00290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направлении учредителю предложений о необходимости выполнения мероприятий по обеспечению сохранности имущества.</w:t>
      </w:r>
    </w:p>
    <w:p w:rsidR="00344713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713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ABD" w:rsidRPr="00290ABD" w:rsidRDefault="00290ABD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44713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90ABD">
        <w:rPr>
          <w:rFonts w:ascii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7A52F5" w:rsidRPr="00290ABD" w:rsidRDefault="00344713" w:rsidP="00290ABD">
      <w:pPr>
        <w:pStyle w:val="a5"/>
        <w:rPr>
          <w:rFonts w:ascii="Times New Roman" w:hAnsi="Times New Roman" w:cs="Times New Roman"/>
          <w:sz w:val="28"/>
          <w:szCs w:val="28"/>
        </w:rPr>
      </w:pPr>
      <w:r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</w:t>
      </w:r>
      <w:r w:rsidR="00B41F40"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0AB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41F40"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90ABD">
        <w:rPr>
          <w:rFonts w:ascii="Times New Roman" w:hAnsi="Times New Roman" w:cs="Times New Roman"/>
          <w:sz w:val="28"/>
          <w:szCs w:val="28"/>
          <w:lang w:eastAsia="ru-RU"/>
        </w:rPr>
        <w:t xml:space="preserve">  В.А. </w:t>
      </w:r>
      <w:proofErr w:type="spellStart"/>
      <w:r w:rsidRPr="00290ABD">
        <w:rPr>
          <w:rFonts w:ascii="Times New Roman" w:hAnsi="Times New Roman" w:cs="Times New Roman"/>
          <w:sz w:val="28"/>
          <w:szCs w:val="28"/>
          <w:lang w:eastAsia="ru-RU"/>
        </w:rPr>
        <w:t>Даценко</w:t>
      </w:r>
      <w:bookmarkStart w:id="0" w:name="_GoBack"/>
      <w:bookmarkEnd w:id="0"/>
      <w:proofErr w:type="spellEnd"/>
    </w:p>
    <w:sectPr w:rsidR="007A52F5" w:rsidRPr="00290ABD" w:rsidSect="00290AB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E1D"/>
    <w:rsid w:val="00265D98"/>
    <w:rsid w:val="00290ABD"/>
    <w:rsid w:val="00344713"/>
    <w:rsid w:val="003A57B0"/>
    <w:rsid w:val="004A1D32"/>
    <w:rsid w:val="007A52F5"/>
    <w:rsid w:val="00A1673C"/>
    <w:rsid w:val="00B41F40"/>
    <w:rsid w:val="00CF7093"/>
    <w:rsid w:val="00DC5362"/>
    <w:rsid w:val="00DF122A"/>
    <w:rsid w:val="00E4473D"/>
    <w:rsid w:val="00F56E1D"/>
    <w:rsid w:val="00FA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52F5"/>
    <w:pPr>
      <w:spacing w:after="0" w:line="240" w:lineRule="auto"/>
    </w:pPr>
  </w:style>
  <w:style w:type="character" w:customStyle="1" w:styleId="a6">
    <w:name w:val="Цветовое выделение"/>
    <w:rsid w:val="00290ABD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290A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19/" TargetMode="External"/><Relationship Id="rId13" Type="http://schemas.openxmlformats.org/officeDocument/2006/relationships/hyperlink" Target="http://base.garant.ru/12177515/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12604/10/" TargetMode="External"/><Relationship Id="rId12" Type="http://schemas.openxmlformats.org/officeDocument/2006/relationships/hyperlink" Target="http://base.garant.ru/12164247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12604/10/" TargetMode="External"/><Relationship Id="rId11" Type="http://schemas.openxmlformats.org/officeDocument/2006/relationships/hyperlink" Target="http://base.garant.ru/12136454/" TargetMode="External"/><Relationship Id="rId5" Type="http://schemas.openxmlformats.org/officeDocument/2006/relationships/hyperlink" Target="http://base.garant.ru/10164072/1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ase.garant.ru/10102673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garant.ru/hotlaw/osetia/316831/" TargetMode="External"/><Relationship Id="rId14" Type="http://schemas.openxmlformats.org/officeDocument/2006/relationships/hyperlink" Target="http://base.garant.ru/12125267/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3507</Words>
  <Characters>19992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2019-12-12T08:07:00Z</cp:lastPrinted>
  <dcterms:created xsi:type="dcterms:W3CDTF">2019-05-22T06:30:00Z</dcterms:created>
  <dcterms:modified xsi:type="dcterms:W3CDTF">2019-12-12T08:07:00Z</dcterms:modified>
</cp:coreProperties>
</file>