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41" w:rsidRPr="00271C41" w:rsidRDefault="00271C41" w:rsidP="00271C41">
      <w:pPr>
        <w:pStyle w:val="aa"/>
        <w:jc w:val="center"/>
        <w:rPr>
          <w:rFonts w:ascii="Times New Roman" w:hAnsi="Times New Roman" w:cs="Times New Roman"/>
          <w:noProof/>
          <w:color w:val="C00000"/>
          <w:sz w:val="28"/>
          <w:szCs w:val="28"/>
        </w:rPr>
      </w:pPr>
      <w:bookmarkStart w:id="0" w:name="_GoBack"/>
      <w:r w:rsidRPr="00271C41">
        <w:rPr>
          <w:rFonts w:ascii="Times New Roman" w:hAnsi="Times New Roman" w:cs="Times New Roman"/>
          <w:noProof/>
          <w:color w:val="C00000"/>
          <w:sz w:val="28"/>
          <w:szCs w:val="28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администрациии Гришковского сельского поселения Калининского района </w:t>
      </w:r>
      <w:r w:rsidRPr="00271C41">
        <w:rPr>
          <w:rFonts w:ascii="Times New Roman" w:hAnsi="Times New Roman" w:cs="Times New Roman"/>
          <w:noProof/>
          <w:color w:val="C00000"/>
          <w:sz w:val="28"/>
          <w:szCs w:val="28"/>
          <w:lang w:val="en-US"/>
        </w:rPr>
        <w:t>adm</w:t>
      </w:r>
      <w:r w:rsidRPr="00271C41">
        <w:rPr>
          <w:rFonts w:ascii="Times New Roman" w:hAnsi="Times New Roman" w:cs="Times New Roman"/>
          <w:noProof/>
          <w:color w:val="C00000"/>
          <w:sz w:val="28"/>
          <w:szCs w:val="28"/>
        </w:rPr>
        <w:t>_</w:t>
      </w:r>
      <w:r w:rsidRPr="00271C41">
        <w:rPr>
          <w:rFonts w:ascii="Times New Roman" w:hAnsi="Times New Roman" w:cs="Times New Roman"/>
          <w:noProof/>
          <w:color w:val="C00000"/>
          <w:sz w:val="28"/>
          <w:szCs w:val="28"/>
          <w:lang w:val="en-US"/>
        </w:rPr>
        <w:t>grish</w:t>
      </w:r>
      <w:r w:rsidRPr="00271C41">
        <w:rPr>
          <w:rFonts w:ascii="Times New Roman" w:hAnsi="Times New Roman" w:cs="Times New Roman"/>
          <w:noProof/>
          <w:color w:val="C00000"/>
          <w:sz w:val="28"/>
          <w:szCs w:val="28"/>
        </w:rPr>
        <w:t>_2006@</w:t>
      </w:r>
      <w:r w:rsidRPr="00271C41">
        <w:rPr>
          <w:rFonts w:ascii="Times New Roman" w:hAnsi="Times New Roman" w:cs="Times New Roman"/>
          <w:noProof/>
          <w:color w:val="C00000"/>
          <w:sz w:val="28"/>
          <w:szCs w:val="28"/>
          <w:lang w:val="en-US"/>
        </w:rPr>
        <w:t>mail</w:t>
      </w:r>
      <w:r w:rsidRPr="00271C41">
        <w:rPr>
          <w:rFonts w:ascii="Times New Roman" w:hAnsi="Times New Roman" w:cs="Times New Roman"/>
          <w:noProof/>
          <w:color w:val="C00000"/>
          <w:sz w:val="28"/>
          <w:szCs w:val="28"/>
        </w:rPr>
        <w:t>.</w:t>
      </w:r>
      <w:r w:rsidRPr="00271C41">
        <w:rPr>
          <w:rFonts w:ascii="Times New Roman" w:hAnsi="Times New Roman" w:cs="Times New Roman"/>
          <w:noProof/>
          <w:color w:val="C00000"/>
          <w:sz w:val="28"/>
          <w:szCs w:val="28"/>
          <w:lang w:val="en-US"/>
        </w:rPr>
        <w:t>ru</w:t>
      </w:r>
      <w:bookmarkEnd w:id="0"/>
    </w:p>
    <w:p w:rsidR="0016766B" w:rsidRDefault="0016766B" w:rsidP="00AC6ED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6766B" w:rsidRDefault="0016766B" w:rsidP="00AC6ED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6766B" w:rsidRPr="0016766B" w:rsidRDefault="0016766B" w:rsidP="0016766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</w:t>
      </w:r>
    </w:p>
    <w:p w:rsidR="005675F2" w:rsidRDefault="00AC6ED6" w:rsidP="00AC6ED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628650" cy="762000"/>
            <wp:effectExtent l="19050" t="0" r="0" b="0"/>
            <wp:docPr id="8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04C" w:rsidRPr="001946D0" w:rsidRDefault="0060004C" w:rsidP="001946D0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946D0">
        <w:rPr>
          <w:rFonts w:ascii="Times New Roman" w:hAnsi="Times New Roman" w:cs="Times New Roman"/>
          <w:b/>
          <w:sz w:val="27"/>
          <w:szCs w:val="27"/>
        </w:rPr>
        <w:t>СОВЕТ ГРИШКОВСКОГО СЕЛЬСКОГО ПОСЕЛЕНИЯ</w:t>
      </w:r>
      <w:r w:rsidRPr="001946D0">
        <w:rPr>
          <w:rFonts w:ascii="Times New Roman" w:hAnsi="Times New Roman" w:cs="Times New Roman"/>
          <w:b/>
          <w:sz w:val="27"/>
          <w:szCs w:val="27"/>
        </w:rPr>
        <w:br/>
        <w:t>КАЛИНИНСКОГО РАЙОНА</w:t>
      </w:r>
    </w:p>
    <w:p w:rsidR="001946D0" w:rsidRPr="001946D0" w:rsidRDefault="001946D0" w:rsidP="001946D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946D0" w:rsidRPr="001946D0" w:rsidRDefault="001946D0" w:rsidP="001946D0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46D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946D0" w:rsidRDefault="001946D0" w:rsidP="005316E6">
      <w:pPr>
        <w:spacing w:after="0" w:line="240" w:lineRule="auto"/>
        <w:ind w:right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6D0" w:rsidRPr="00A82FFC" w:rsidRDefault="00A82FFC" w:rsidP="0016766B">
      <w:pPr>
        <w:tabs>
          <w:tab w:val="left" w:pos="567"/>
          <w:tab w:val="left" w:pos="8505"/>
        </w:tabs>
        <w:spacing w:after="0" w:line="240" w:lineRule="auto"/>
        <w:ind w:right="1133" w:firstLine="567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16766B" w:rsidRPr="0016766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 w:rsidR="001946D0" w:rsidRPr="005316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</w:t>
      </w:r>
      <w:r w:rsidR="001676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</w:t>
      </w:r>
      <w:r w:rsidR="005316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1946D0" w:rsidRPr="005316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1676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№ </w:t>
      </w:r>
      <w:r w:rsidR="0016766B" w:rsidRPr="0016766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16766B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1946D0" w:rsidRDefault="001946D0" w:rsidP="001946D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6D0">
        <w:rPr>
          <w:rFonts w:ascii="Times New Roman" w:eastAsia="Times New Roman" w:hAnsi="Times New Roman" w:cs="Times New Roman"/>
          <w:sz w:val="26"/>
          <w:szCs w:val="26"/>
          <w:lang w:eastAsia="ru-RU"/>
        </w:rPr>
        <w:t>с. Гришковское</w:t>
      </w:r>
    </w:p>
    <w:p w:rsidR="001946D0" w:rsidRPr="00230266" w:rsidRDefault="001946D0" w:rsidP="0016766B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6D0" w:rsidRPr="00230266" w:rsidRDefault="001946D0" w:rsidP="005316E6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Pr="00230266" w:rsidRDefault="005316E6" w:rsidP="005316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66B" w:rsidRDefault="0016766B" w:rsidP="0016766B">
      <w:pPr>
        <w:tabs>
          <w:tab w:val="left" w:pos="1701"/>
          <w:tab w:val="left" w:pos="793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</w:p>
    <w:p w:rsidR="0016766B" w:rsidRDefault="0016766B" w:rsidP="0016766B">
      <w:pPr>
        <w:tabs>
          <w:tab w:val="left" w:pos="1701"/>
          <w:tab w:val="left" w:pos="793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Гришковского сельского поселения </w:t>
      </w:r>
    </w:p>
    <w:p w:rsidR="0016766B" w:rsidRDefault="0016766B" w:rsidP="0016766B">
      <w:pPr>
        <w:tabs>
          <w:tab w:val="left" w:pos="1701"/>
          <w:tab w:val="left" w:pos="793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Калининского района от 31 мая 2019 года № 200 </w:t>
      </w:r>
    </w:p>
    <w:p w:rsidR="0016766B" w:rsidRDefault="0016766B" w:rsidP="0016766B">
      <w:pPr>
        <w:tabs>
          <w:tab w:val="left" w:pos="1701"/>
          <w:tab w:val="left" w:pos="793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31E1">
        <w:rPr>
          <w:rStyle w:val="ab"/>
          <w:rFonts w:ascii="Times New Roman" w:hAnsi="Times New Roman" w:cs="Times New Roman"/>
          <w:bCs/>
          <w:sz w:val="28"/>
          <w:szCs w:val="28"/>
        </w:rPr>
        <w:t>"</w:t>
      </w:r>
      <w:r w:rsidRPr="00BD21AE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Положения о стратегическом </w:t>
      </w:r>
    </w:p>
    <w:p w:rsidR="0016766B" w:rsidRDefault="0016766B" w:rsidP="0016766B">
      <w:pPr>
        <w:tabs>
          <w:tab w:val="left" w:pos="1701"/>
          <w:tab w:val="left" w:pos="793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1AE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планировании и индикативных планах </w:t>
      </w:r>
    </w:p>
    <w:p w:rsidR="0016766B" w:rsidRDefault="0016766B" w:rsidP="0016766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1AE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социально-экономического развития </w:t>
      </w:r>
    </w:p>
    <w:p w:rsidR="0016766B" w:rsidRDefault="0016766B" w:rsidP="0016766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Гришковского сельского поселения </w:t>
      </w:r>
    </w:p>
    <w:p w:rsidR="0016766B" w:rsidRDefault="0016766B" w:rsidP="0016766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Калининского </w:t>
      </w:r>
      <w:r w:rsidRPr="00BD21AE">
        <w:rPr>
          <w:rFonts w:ascii="Times New Roman" w:eastAsia="Times New Roman" w:hAnsi="Times New Roman" w:cs="Times New Roman"/>
          <w:b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5D31E1">
        <w:rPr>
          <w:rStyle w:val="ab"/>
          <w:rFonts w:ascii="Times New Roman" w:hAnsi="Times New Roman" w:cs="Times New Roman"/>
          <w:bCs/>
          <w:sz w:val="28"/>
          <w:szCs w:val="28"/>
        </w:rPr>
        <w:t>"</w:t>
      </w:r>
    </w:p>
    <w:p w:rsidR="0016766B" w:rsidRDefault="0016766B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766B" w:rsidRDefault="0016766B" w:rsidP="0016766B">
      <w:pPr>
        <w:spacing w:after="0" w:line="240" w:lineRule="auto"/>
        <w:ind w:right="6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766B" w:rsidRDefault="0016766B" w:rsidP="0016766B">
      <w:pPr>
        <w:spacing w:after="0" w:line="240" w:lineRule="auto"/>
        <w:ind w:right="6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766B" w:rsidRDefault="0016766B" w:rsidP="001676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D21AE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Федеральным законом </w:t>
      </w:r>
      <w:hyperlink r:id="rId9" w:tooltip="131-ФЗ от 06.10.2003" w:history="1">
        <w:r>
          <w:rPr>
            <w:rFonts w:ascii="Times New Roman" w:eastAsia="Times New Roman" w:hAnsi="Times New Roman" w:cs="Times New Roman"/>
            <w:sz w:val="28"/>
            <w:szCs w:val="28"/>
          </w:rPr>
          <w:t>от 6 октября 2003 года</w:t>
        </w:r>
        <w:r w:rsidRPr="00F90C03">
          <w:rPr>
            <w:rFonts w:ascii="Times New Roman" w:eastAsia="Times New Roman" w:hAnsi="Times New Roman" w:cs="Times New Roman"/>
            <w:sz w:val="28"/>
            <w:szCs w:val="28"/>
          </w:rPr>
          <w:t xml:space="preserve"> № 131-ФЗ</w:t>
        </w:r>
      </w:hyperlink>
      <w:r w:rsidRPr="00F90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5D4" w:rsidRPr="0016766B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F90C03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9C55D4"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</w:t>
      </w:r>
      <w:r w:rsidR="009C55D4" w:rsidRPr="0016766B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F90C03">
        <w:rPr>
          <w:rFonts w:ascii="Times New Roman" w:eastAsia="Times New Roman" w:hAnsi="Times New Roman" w:cs="Times New Roman"/>
          <w:sz w:val="28"/>
          <w:szCs w:val="28"/>
        </w:rPr>
        <w:t xml:space="preserve">, Федеральным законом </w:t>
      </w:r>
      <w:hyperlink r:id="rId10" w:tooltip="172-ФЗ от 28.06.2014" w:history="1">
        <w:r>
          <w:rPr>
            <w:rFonts w:ascii="Times New Roman" w:eastAsia="Times New Roman" w:hAnsi="Times New Roman" w:cs="Times New Roman"/>
            <w:sz w:val="28"/>
            <w:szCs w:val="28"/>
          </w:rPr>
          <w:t>от 28 июня 2014 года</w:t>
        </w:r>
        <w:r w:rsidRPr="00F90C03">
          <w:rPr>
            <w:rFonts w:ascii="Times New Roman" w:eastAsia="Times New Roman" w:hAnsi="Times New Roman" w:cs="Times New Roman"/>
            <w:sz w:val="28"/>
            <w:szCs w:val="28"/>
          </w:rPr>
          <w:t xml:space="preserve"> № 172-ФЗ</w:t>
        </w:r>
      </w:hyperlink>
      <w:r w:rsidRPr="00F90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5D4" w:rsidRPr="0016766B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F90C03">
        <w:rPr>
          <w:rFonts w:ascii="Times New Roman" w:eastAsia="Times New Roman" w:hAnsi="Times New Roman" w:cs="Times New Roman"/>
          <w:sz w:val="28"/>
          <w:szCs w:val="28"/>
        </w:rPr>
        <w:t>О страт</w:t>
      </w:r>
      <w:r w:rsidRPr="00F90C0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90C03">
        <w:rPr>
          <w:rFonts w:ascii="Times New Roman" w:eastAsia="Times New Roman" w:hAnsi="Times New Roman" w:cs="Times New Roman"/>
          <w:sz w:val="28"/>
          <w:szCs w:val="28"/>
        </w:rPr>
        <w:t>гическом плани</w:t>
      </w:r>
      <w:r>
        <w:rPr>
          <w:rFonts w:ascii="Times New Roman" w:eastAsia="Times New Roman" w:hAnsi="Times New Roman" w:cs="Times New Roman"/>
          <w:sz w:val="28"/>
          <w:szCs w:val="28"/>
        </w:rPr>
        <w:t>ровании в Российской Федерации</w:t>
      </w:r>
      <w:r w:rsidR="009C55D4" w:rsidRPr="0016766B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F90C03">
        <w:rPr>
          <w:rFonts w:ascii="Times New Roman" w:eastAsia="Times New Roman" w:hAnsi="Times New Roman" w:cs="Times New Roman"/>
          <w:sz w:val="28"/>
          <w:szCs w:val="28"/>
        </w:rPr>
        <w:t xml:space="preserve"> и формирования системы стратегического планирован</w:t>
      </w:r>
      <w:r>
        <w:rPr>
          <w:rFonts w:ascii="Times New Roman" w:eastAsia="Times New Roman" w:hAnsi="Times New Roman" w:cs="Times New Roman"/>
          <w:sz w:val="28"/>
          <w:szCs w:val="28"/>
        </w:rPr>
        <w:t>ия в Гришковском сельском поселении Калини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ского района</w:t>
      </w:r>
      <w:r w:rsidRPr="00BD21AE">
        <w:rPr>
          <w:rFonts w:ascii="Times New Roman" w:eastAsia="Times New Roman" w:hAnsi="Times New Roman" w:cs="Times New Roman"/>
          <w:sz w:val="28"/>
          <w:szCs w:val="28"/>
        </w:rPr>
        <w:t xml:space="preserve"> Совет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Гришковского сельского поселения Калининского </w:t>
      </w:r>
      <w:r w:rsidRPr="00BD21AE">
        <w:rPr>
          <w:rFonts w:ascii="Times New Roman" w:eastAsia="Times New Roman" w:hAnsi="Times New Roman" w:cs="Times New Roman"/>
          <w:spacing w:val="-4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BD21A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РЕШИЛ</w:t>
      </w:r>
      <w:r w:rsidRPr="00BD21AE">
        <w:rPr>
          <w:rFonts w:ascii="Times New Roman" w:eastAsia="Times New Roman" w:hAnsi="Times New Roman" w:cs="Times New Roman"/>
          <w:spacing w:val="-15"/>
          <w:sz w:val="28"/>
          <w:szCs w:val="28"/>
        </w:rPr>
        <w:t>:</w:t>
      </w:r>
    </w:p>
    <w:p w:rsidR="00FE5C2B" w:rsidRPr="00FE5C2B" w:rsidRDefault="00FE5C2B" w:rsidP="00FE5C2B">
      <w:pPr>
        <w:pStyle w:val="ac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  <w:r w:rsidRPr="00FE5C2B">
        <w:rPr>
          <w:rFonts w:ascii="Times New Roman" w:eastAsia="Times New Roman" w:hAnsi="Times New Roman" w:cs="Times New Roman"/>
          <w:sz w:val="28"/>
          <w:szCs w:val="28"/>
        </w:rPr>
        <w:t>Внести в решение</w:t>
      </w:r>
      <w:r w:rsidR="0016766B" w:rsidRPr="00FE5C2B">
        <w:rPr>
          <w:rFonts w:ascii="Times New Roman" w:eastAsia="Times New Roman" w:hAnsi="Times New Roman" w:cs="Times New Roman"/>
          <w:sz w:val="28"/>
          <w:szCs w:val="28"/>
        </w:rPr>
        <w:t xml:space="preserve"> Совета Гришковского сельского поселения Кал</w:t>
      </w:r>
      <w:r w:rsidR="0016766B" w:rsidRPr="00FE5C2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6766B" w:rsidRPr="00FE5C2B">
        <w:rPr>
          <w:rFonts w:ascii="Times New Roman" w:eastAsia="Times New Roman" w:hAnsi="Times New Roman" w:cs="Times New Roman"/>
          <w:sz w:val="28"/>
          <w:szCs w:val="28"/>
        </w:rPr>
        <w:t xml:space="preserve">нинского района от 31 мая 2019 года № 200 </w:t>
      </w:r>
      <w:r w:rsidR="0016766B" w:rsidRPr="00FE5C2B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"</w:t>
      </w:r>
      <w:r w:rsidR="0016766B" w:rsidRPr="00FE5C2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стратегическом планировании и индикативных планах социально-экономического развития Гришковского сельского поселения Калининского </w:t>
      </w:r>
      <w:r w:rsidR="0016766B" w:rsidRPr="00FE5C2B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района</w:t>
      </w:r>
      <w:r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" изменения изложив Положение к нему в новой редакции согласно пр</w:t>
      </w:r>
      <w:r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и</w:t>
      </w:r>
      <w:r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ложению к решению.</w:t>
      </w:r>
    </w:p>
    <w:p w:rsidR="0016766B" w:rsidRPr="0016766B" w:rsidRDefault="0016766B" w:rsidP="001676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766B">
        <w:rPr>
          <w:rFonts w:ascii="Times New Roman" w:eastAsia="Times New Roman" w:hAnsi="Times New Roman" w:cs="Times New Roman"/>
          <w:sz w:val="28"/>
          <w:szCs w:val="28"/>
        </w:rPr>
        <w:t>2. Организацию выполнения настоящего решения возложить на финанс</w:t>
      </w:r>
      <w:r w:rsidRPr="0016766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6766B">
        <w:rPr>
          <w:rFonts w:ascii="Times New Roman" w:eastAsia="Times New Roman" w:hAnsi="Times New Roman" w:cs="Times New Roman"/>
          <w:sz w:val="28"/>
          <w:szCs w:val="28"/>
        </w:rPr>
        <w:t>вый отдел администрации Гришковского сельского поселения Калининского района (Синчило Т.Р.).</w:t>
      </w:r>
    </w:p>
    <w:p w:rsidR="0016766B" w:rsidRDefault="0016766B" w:rsidP="001676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1AE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Обнародовать настоящее решение в установленном порядке и разме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тить</w:t>
      </w:r>
      <w:r w:rsidRPr="00BD21AE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сайте администрации Гришковского сельского поселения Калининского </w:t>
      </w:r>
      <w:r w:rsidRPr="00BD21AE"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C82C01" w:rsidRPr="0016766B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BD21AE">
        <w:rPr>
          <w:rFonts w:ascii="Times New Roman" w:eastAsia="Times New Roman" w:hAnsi="Times New Roman" w:cs="Times New Roman"/>
          <w:sz w:val="28"/>
          <w:szCs w:val="28"/>
        </w:rPr>
        <w:t>Инте</w:t>
      </w:r>
      <w:r w:rsidRPr="00BD21A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D21AE">
        <w:rPr>
          <w:rFonts w:ascii="Times New Roman" w:eastAsia="Times New Roman" w:hAnsi="Times New Roman" w:cs="Times New Roman"/>
          <w:sz w:val="28"/>
          <w:szCs w:val="28"/>
        </w:rPr>
        <w:t>нет</w:t>
      </w:r>
      <w:r w:rsidR="00C82C01" w:rsidRPr="0016766B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BD2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6766B" w:rsidRDefault="0016766B" w:rsidP="001676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1AE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21AE">
        <w:rPr>
          <w:rFonts w:ascii="Times New Roman" w:eastAsia="Times New Roman" w:hAnsi="Times New Roman" w:cs="Times New Roman"/>
          <w:spacing w:val="-5"/>
          <w:sz w:val="28"/>
          <w:szCs w:val="28"/>
        </w:rPr>
        <w:t>Настоящее решение вступает в силу со дн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я его официального обнародов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ния</w:t>
      </w:r>
      <w:r w:rsidRPr="00BD21AE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:rsidR="0016766B" w:rsidRDefault="0016766B" w:rsidP="001676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66B" w:rsidRDefault="0016766B" w:rsidP="001676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66B" w:rsidRDefault="0016766B" w:rsidP="001676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66B" w:rsidRDefault="0016766B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1A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>Гришковского сельского поселения</w:t>
      </w:r>
    </w:p>
    <w:p w:rsidR="0016766B" w:rsidRDefault="0016766B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>Калининского района                                                                                               В.А. Даценко</w:t>
      </w: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59"/>
      </w:tblGrid>
      <w:tr w:rsidR="00906356" w:rsidTr="00B07130">
        <w:tc>
          <w:tcPr>
            <w:tcW w:w="5495" w:type="dxa"/>
          </w:tcPr>
          <w:p w:rsidR="00906356" w:rsidRDefault="00906356" w:rsidP="00B0713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906356" w:rsidRDefault="00375AEF" w:rsidP="00B071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906356" w:rsidRPr="00F707F6" w:rsidRDefault="00906356" w:rsidP="00B071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6356" w:rsidRPr="00F707F6" w:rsidRDefault="00906356" w:rsidP="00B071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906356" w:rsidRPr="00F707F6" w:rsidRDefault="00906356" w:rsidP="00B071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Совета </w:t>
            </w:r>
          </w:p>
          <w:p w:rsidR="002D230B" w:rsidRDefault="00375AEF" w:rsidP="00B071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Гришков</w:t>
            </w:r>
            <w:r w:rsidR="00906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</w:t>
            </w:r>
          </w:p>
          <w:p w:rsidR="00906356" w:rsidRPr="00F707F6" w:rsidRDefault="00906356" w:rsidP="00B071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</w:t>
            </w:r>
            <w:r w:rsidR="002D2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r w:rsidR="00375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Калининского района</w:t>
            </w:r>
          </w:p>
          <w:p w:rsidR="00906356" w:rsidRPr="00F707F6" w:rsidRDefault="00906356" w:rsidP="00B071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  <w:r w:rsidR="00987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 w:rsidRPr="00F70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</w:t>
            </w:r>
          </w:p>
          <w:p w:rsidR="00906356" w:rsidRDefault="00906356" w:rsidP="00B0713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06356" w:rsidRPr="00F707F6" w:rsidRDefault="00906356" w:rsidP="009063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6356" w:rsidRPr="00F707F6" w:rsidRDefault="00906356" w:rsidP="009063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56" w:rsidRPr="00F707F6" w:rsidRDefault="00906356" w:rsidP="009063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56" w:rsidRPr="00F707F6" w:rsidRDefault="00906356" w:rsidP="0098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B90F59" w:rsidRDefault="00906356" w:rsidP="0098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стратегическом планировании и индикативных планах </w:t>
      </w:r>
    </w:p>
    <w:p w:rsidR="00906356" w:rsidRDefault="00906356" w:rsidP="0098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социально-экономического развития</w:t>
      </w:r>
      <w:r w:rsidR="00B90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Гришков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сельского поселения </w:t>
      </w:r>
    </w:p>
    <w:p w:rsidR="00906356" w:rsidRPr="00F707F6" w:rsidRDefault="00906356" w:rsidP="0098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Калининского района</w:t>
      </w:r>
    </w:p>
    <w:p w:rsidR="00906356" w:rsidRPr="00F707F6" w:rsidRDefault="00906356" w:rsidP="009063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356" w:rsidRPr="00F707F6" w:rsidRDefault="00906356" w:rsidP="0090635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1.Общие положения</w:t>
      </w:r>
    </w:p>
    <w:p w:rsidR="00906356" w:rsidRPr="00F707F6" w:rsidRDefault="00906356" w:rsidP="0090635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C82C01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1.1.Положение о стратегическом планировании и индикативных планах социально-экономического развития </w:t>
      </w:r>
      <w:r w:rsidR="002D230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 разработано в соответствии с Федерал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</w:t>
      </w:r>
      <w:r w:rsidRPr="002D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hyperlink r:id="rId11" w:tooltip="131-ФЗ от 06.10.2003" w:history="1">
        <w:r w:rsidRPr="002D23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 октября 2003 года № 131-ФЗ</w:t>
        </w:r>
      </w:hyperlink>
      <w:r w:rsidRPr="002D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C01" w:rsidRPr="0016766B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2D23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</w:t>
      </w:r>
      <w:r w:rsidRPr="002D23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23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местного самоуправления в Российской Федерации</w:t>
      </w:r>
      <w:r w:rsidR="00C82C01" w:rsidRPr="0016766B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2D230B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</w:t>
      </w:r>
      <w:r w:rsidRPr="002D23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D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</w:t>
      </w:r>
      <w:hyperlink r:id="rId12" w:tooltip="172-ФЗ от 28.06.2014" w:history="1">
        <w:r w:rsidRPr="002D23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28 июня 2014 года № 172-ФЗ</w:t>
        </w:r>
      </w:hyperlink>
      <w:r w:rsidRPr="002D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C01" w:rsidRPr="0016766B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2D230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стратегическом планировании в Ро</w:t>
      </w:r>
      <w:r w:rsidRPr="002D23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D230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</w:t>
      </w:r>
      <w:r w:rsidR="00C82C01" w:rsidRPr="0016766B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2D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Федеральный закон № 172-ФЗ), </w:t>
      </w:r>
      <w:hyperlink r:id="rId13" w:tooltip="145-ФЗ от 31.01.1998" w:history="1">
        <w:r w:rsidRPr="002D23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к</w:t>
        </w:r>
        <w:r w:rsidRPr="002D23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2D23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дексом Российской Федерации</w:t>
        </w:r>
      </w:hyperlink>
      <w:r w:rsidRPr="002D230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 от 6 ноября 2015 года № 3267-КЗ </w:t>
      </w:r>
      <w:r w:rsidR="00C82C01" w:rsidRPr="0016766B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стратегическом планировании и индикативных планах с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циально-экономического развития в Краснодарском крае</w:t>
      </w:r>
      <w:r w:rsidR="00C82C01" w:rsidRPr="0016766B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Закон Кра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нодарского края № 3267-КЗ) и определяет систему стратегического планиров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 </w:t>
      </w:r>
      <w:r w:rsidR="002D230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поселение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82C01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1.2.Положение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отраслей экономики и сфер муниципального управления, а также мониторинга и контроля реализации документов стратегического план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рования.</w:t>
      </w:r>
    </w:p>
    <w:p w:rsidR="00906356" w:rsidRPr="00F707F6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1.3.Стратегическое планирование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соответствии с принципами и задачами, установленны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Федеральным зак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№ 172-ФЗ и Законом Краснодарского края № 3267-КЗ.</w:t>
      </w:r>
    </w:p>
    <w:p w:rsidR="00906356" w:rsidRPr="00F707F6" w:rsidRDefault="00906356" w:rsidP="009063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56" w:rsidRPr="00F707F6" w:rsidRDefault="00906356" w:rsidP="00C82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2.Участники и полномочия участников </w:t>
      </w:r>
    </w:p>
    <w:p w:rsidR="00906356" w:rsidRPr="00F707F6" w:rsidRDefault="00906356" w:rsidP="00C82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стратегического планирования</w:t>
      </w:r>
    </w:p>
    <w:p w:rsidR="00906356" w:rsidRPr="00F707F6" w:rsidRDefault="00906356" w:rsidP="009063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56" w:rsidRPr="00F707F6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2.1.Участниками стратегического планирования являются:</w:t>
      </w:r>
    </w:p>
    <w:p w:rsidR="00906356" w:rsidRPr="00F707F6" w:rsidRDefault="00906356" w:rsidP="009063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Калининского района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Совет);</w:t>
      </w:r>
    </w:p>
    <w:p w:rsidR="00906356" w:rsidRPr="00F707F6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администрация);</w:t>
      </w:r>
    </w:p>
    <w:p w:rsidR="00906356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иные организации в случаях, предусмотренных Федеральным законом      № 172-ФЗ и Законом Краснодарского края № 3267-КЗ.</w:t>
      </w:r>
    </w:p>
    <w:p w:rsidR="00C82C01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полномочиям о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стратег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планирования в соответствии с нормами Федерального закона № 172-ФЗ относятся:</w:t>
      </w:r>
    </w:p>
    <w:p w:rsidR="00C82C01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Совета в сфере стратегического планирования о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носятся:</w:t>
      </w:r>
    </w:p>
    <w:p w:rsidR="00C82C01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Положения о стратегическом планировании в 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Калининского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1" w:name="sub_412"/>
    </w:p>
    <w:p w:rsidR="00906356" w:rsidRPr="00F707F6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определении приоритетов социально-экономической политики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долгосрочных целей и задач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6356" w:rsidRPr="00F707F6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413"/>
      <w:bookmarkEnd w:id="1"/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обеспечении реализации единой государственной политики в сфере стратегического планирования;</w:t>
      </w:r>
    </w:p>
    <w:p w:rsidR="00906356" w:rsidRPr="00F707F6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417"/>
      <w:bookmarkEnd w:id="2"/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в составе бюджета 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местный бюджет) расходов в сфере стратегического планирования, в том числе в рамках муниципальных программ 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6356" w:rsidRPr="00F707F6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418"/>
      <w:bookmarkEnd w:id="3"/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стратегии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6356" w:rsidRPr="00F707F6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4110"/>
      <w:bookmarkEnd w:id="4"/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реализации документов стратегического план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 в пределах полномочий.</w:t>
      </w:r>
    </w:p>
    <w:bookmarkEnd w:id="5"/>
    <w:p w:rsidR="00906356" w:rsidRPr="00717C59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2.2.2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.К полномочиям администрации в сфере стратегического планиров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относятся:</w:t>
      </w:r>
    </w:p>
    <w:p w:rsidR="00906356" w:rsidRPr="00717C59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421"/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обеспечении реализации единой государственной политики в сфере стратегического планирования, организация разработки проектов мун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ципальных правовых актов 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в указанной сфере и осуществляет методическое обеспечение стратег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ческого планирования в 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Калининского ра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она;</w:t>
      </w:r>
    </w:p>
    <w:p w:rsidR="00906356" w:rsidRPr="00717C59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422"/>
      <w:bookmarkEnd w:id="6"/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определении приоритетов социально-экономической политики сельского поселения, долгосрочных целей и задач социально-экономического развития сельского поселения, согласованных с приоритетами и целями соц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ально-экономического развития Краснодарского края;</w:t>
      </w:r>
    </w:p>
    <w:p w:rsidR="00906356" w:rsidRPr="00717C59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423"/>
      <w:bookmarkEnd w:id="7"/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на рассмотрение Совета в пределах компетенции проектов м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ниципальных правовых актов 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района, регулирующих правоотношения в сфере стратегического планиров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сельском поселении;</w:t>
      </w:r>
    </w:p>
    <w:p w:rsidR="00906356" w:rsidRPr="00717C59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424"/>
      <w:bookmarkEnd w:id="8"/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ежегодных отчетов (докладов) о реализации документов стратегического планирования;</w:t>
      </w:r>
    </w:p>
    <w:p w:rsidR="00906356" w:rsidRPr="00717C59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425"/>
      <w:bookmarkEnd w:id="9"/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уполномоченных органов администрации в сфере стратег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планирования;</w:t>
      </w:r>
    </w:p>
    <w:p w:rsidR="00906356" w:rsidRPr="00717C59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426"/>
      <w:bookmarkEnd w:id="10"/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согласованности и сбалансированности документов страт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гического планирования;</w:t>
      </w:r>
    </w:p>
    <w:p w:rsidR="00906356" w:rsidRPr="00717C59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427"/>
      <w:bookmarkEnd w:id="11"/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за соблюдением нормативных и методических требований к документам стратегического планирования, включая требования к последовательности и порядку их разработки и корректировки;</w:t>
      </w:r>
    </w:p>
    <w:bookmarkEnd w:id="12"/>
    <w:p w:rsidR="00906356" w:rsidRPr="00717C59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определение постановлениями администрации 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последовательности и порядка разработки, корректировки документов стратегического планирования и их содержания; формы, порядка и сроков проведения публичных слушаний или общественных обсуждений проектов документов стратегического планирования; осуществл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мониторинга их реализации;</w:t>
      </w:r>
    </w:p>
    <w:p w:rsidR="00906356" w:rsidRPr="00717C59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документов стратегического планирования;</w:t>
      </w:r>
    </w:p>
    <w:p w:rsidR="00906356" w:rsidRPr="00717C59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одобрение прогноза социально-экономического развития 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на среднесрочный период и долг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срочный период;</w:t>
      </w:r>
    </w:p>
    <w:p w:rsidR="00906356" w:rsidRPr="00C82C01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перечня муниципальных программ сельского поселения и муниципальных программ сельского поселения  в соответствии с </w:t>
      </w:r>
      <w:hyperlink r:id="rId14" w:tooltip="145-ФЗ от 31.01.1998" w:history="1">
        <w:r w:rsidRPr="00C82C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кодексом Российской Федерации</w:t>
        </w:r>
      </w:hyperlink>
      <w:r w:rsidRP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6356" w:rsidRPr="00717C59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мониторинга и контроля реализации документов страт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гического планирования в пределах полномочий;</w:t>
      </w:r>
    </w:p>
    <w:p w:rsidR="00906356" w:rsidRPr="00717C59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целей, задач и показателей деятельности сельского посел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ния;</w:t>
      </w:r>
    </w:p>
    <w:p w:rsidR="00906356" w:rsidRPr="00717C59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ежегодного отчета о ходе исполнения плана мероприятий по реализации стратегии социально-экономического развития сельского посел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ния;</w:t>
      </w:r>
    </w:p>
    <w:p w:rsidR="00906356" w:rsidRPr="00717C59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координации разработки и корректировки документов стр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тегического планирования в соответствии федеральными законами и законами Краснодарского края, муниципальными правовыми актами 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Калининского района, относящимся к их полномочиям;</w:t>
      </w:r>
    </w:p>
    <w:p w:rsidR="00906356" w:rsidRPr="00F707F6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иных полномочий, установленных федеральными закон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и законами Краснодарского края, муниципальными правовыми актами 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района.</w:t>
      </w:r>
    </w:p>
    <w:p w:rsidR="00906356" w:rsidRPr="00F707F6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6356" w:rsidRPr="00F707F6" w:rsidRDefault="00906356" w:rsidP="00906356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56" w:rsidRPr="00F707F6" w:rsidRDefault="00906356" w:rsidP="00C82C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3.Документы стратегического планирования </w:t>
      </w:r>
    </w:p>
    <w:p w:rsidR="00906356" w:rsidRPr="00F707F6" w:rsidRDefault="00C82C01" w:rsidP="00C82C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="0090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</w:p>
    <w:p w:rsidR="00906356" w:rsidRPr="00F707F6" w:rsidRDefault="00906356" w:rsidP="00906356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56" w:rsidRPr="00F707F6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3.1.К документам стратегического планирования, разрабатываемым в 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документы стратегического планирования), относятся:</w:t>
      </w:r>
    </w:p>
    <w:p w:rsidR="00906356" w:rsidRPr="00F707F6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социально-экономического развития 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6356" w:rsidRPr="00F707F6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долгосрочный период ;</w:t>
      </w:r>
    </w:p>
    <w:p w:rsidR="00906356" w:rsidRPr="00F707F6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среднесрочный период;</w:t>
      </w:r>
    </w:p>
    <w:p w:rsidR="00906356" w:rsidRPr="00F707F6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по реализации стратегии социально-экономического развития 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6356" w:rsidRPr="00F707F6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программы 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356" w:rsidRPr="00F707F6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и порядок разработки документов стратегич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планирования и их содержание определяются постановлениями админ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вии с требованиями к порядку разработки, утверждения (одобрения) и соде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жанию документов стратегического планирования, установленными Федерал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законом № 172-ФЗ.</w:t>
      </w:r>
    </w:p>
    <w:p w:rsidR="00906356" w:rsidRPr="00F707F6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документов стратегического планирования выносятся на публичные слушания или общественное обсуждение с учетом требований зак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 и в порядке, установленном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остановлениями администрации 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356" w:rsidRPr="00F707F6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или общественные обсуждения проектов док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ментов стратегического планирования проводятся в порядке, установленном уставом 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район.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постано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лениями 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F707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предложения, поступившие в ходе публичных слушаний или общественных обсуждений проектов документов стратегического планир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вания, рассматриваются администрацией в порядке, установленном постано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лениями администрации 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F707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06356" w:rsidRPr="00F707F6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07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открытости и доступности информации об о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новных положениях документов стратегического планирования их проекты подлежат размещению на официальном сайте администрации в информацио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но-телекоммуникационной сети «Интернет» (далее - официальный сайт), а та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на общедоступном информационном ресурсе стратегического планирования в информационно-телекоммуникационной сети «Интернет».</w:t>
      </w:r>
    </w:p>
    <w:p w:rsidR="00906356" w:rsidRPr="00F707F6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07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разработке документов стратегического планирования администр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цией могут привлекаться объединения профсоюзов и работодателей, общес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906356" w:rsidRPr="00F707F6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="0007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стратегического планирования подлежат обязательной государственной регистрации в федеральном государственном реестре док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 стратегического планирования в порядке и сроки, установленные Пр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вительством Российской Федерации, с учетом требований законодательства Российской Федерации о государственной, коммерческой, служебной и иной охр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няемой законом тайне.</w:t>
      </w:r>
    </w:p>
    <w:p w:rsidR="00906356" w:rsidRPr="00F707F6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="0007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администрации несут ответственность за дост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верность и своевременность представления информации для государственной регистрации документов стратегического планирования.</w:t>
      </w:r>
    </w:p>
    <w:p w:rsidR="00906356" w:rsidRPr="00F707F6" w:rsidRDefault="00906356" w:rsidP="009063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56" w:rsidRPr="00F707F6" w:rsidRDefault="00906356" w:rsidP="005C3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4.Стратегия социально-экономического развития</w:t>
      </w:r>
    </w:p>
    <w:p w:rsidR="00906356" w:rsidRPr="00F707F6" w:rsidRDefault="00906356" w:rsidP="005C3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06356" w:rsidRPr="00F707F6" w:rsidRDefault="00906356" w:rsidP="009063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56" w:rsidRPr="00F707F6" w:rsidRDefault="00906356" w:rsidP="005E6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07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Стратегия) разрабатывается в целях определения приоритетов, целей и задач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согласованных с приоритетами и целями социально-экономического развития Краснодарского края.</w:t>
      </w:r>
    </w:p>
    <w:p w:rsidR="00906356" w:rsidRPr="00F707F6" w:rsidRDefault="00906356" w:rsidP="005C3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</w:t>
      </w:r>
      <w:r w:rsidR="005E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разрабатывается на период, не превышающий периода, на который разрабатывается прогноз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долгосрочный период.</w:t>
      </w:r>
    </w:p>
    <w:p w:rsidR="00906356" w:rsidRPr="00F707F6" w:rsidRDefault="00906356" w:rsidP="005C3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5E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разрабатывается на основе законов Краснодарского края, муниципальных правовых актов 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документов стратегического планирования 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356" w:rsidRPr="00F707F6" w:rsidRDefault="00906356" w:rsidP="005C3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5E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содержит:</w:t>
      </w:r>
    </w:p>
    <w:p w:rsidR="00906356" w:rsidRPr="00F707F6" w:rsidRDefault="00906356" w:rsidP="005C3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достигнутых целей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6356" w:rsidRPr="00F707F6" w:rsidRDefault="00906356" w:rsidP="005C3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приоритеты, цели, задачи и направления социально-экономической п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6356" w:rsidRPr="00F707F6" w:rsidRDefault="00906356" w:rsidP="005C3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достижения целей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сроки и этапы реализации Стратегии;</w:t>
      </w:r>
    </w:p>
    <w:p w:rsidR="00906356" w:rsidRPr="00F707F6" w:rsidRDefault="00906356" w:rsidP="005C3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реализации Стратегии;</w:t>
      </w:r>
    </w:p>
    <w:p w:rsidR="00906356" w:rsidRPr="00F707F6" w:rsidRDefault="00906356" w:rsidP="005C3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финансовых ресурсов, необходимых для реализации Стратегии;</w:t>
      </w:r>
    </w:p>
    <w:p w:rsidR="00906356" w:rsidRPr="00F707F6" w:rsidRDefault="00906356" w:rsidP="005C3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муниципальных программах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верждаемых в целях реализации Стратегии;</w:t>
      </w:r>
    </w:p>
    <w:p w:rsidR="00906356" w:rsidRPr="00F707F6" w:rsidRDefault="00906356" w:rsidP="005C3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положения, определяемые законами Краснодарского края, мун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ципальными правовыми актами 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документов стратегического планирования.</w:t>
      </w:r>
    </w:p>
    <w:p w:rsidR="00906356" w:rsidRPr="00F707F6" w:rsidRDefault="00906356" w:rsidP="005C3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4.4.Стратегия является основой для разработки муниципальных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плана мероприятий по реализации стратегии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356" w:rsidRPr="00F707F6" w:rsidRDefault="00906356" w:rsidP="005C3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4.5.Стратегия утверждается решением Совета 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5404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356" w:rsidRPr="00F707F6" w:rsidRDefault="00906356" w:rsidP="005C3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56" w:rsidRDefault="00906356" w:rsidP="005C3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5.Прогноз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906356" w:rsidRPr="00F707F6" w:rsidRDefault="00906356" w:rsidP="005C3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долгосрочный период</w:t>
      </w:r>
    </w:p>
    <w:p w:rsidR="00906356" w:rsidRPr="00F707F6" w:rsidRDefault="00906356" w:rsidP="00906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56" w:rsidRPr="00F707F6" w:rsidRDefault="00906356" w:rsidP="005C3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поселения Калининского района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долгосрочный период (далее - прогноз на долгосрочный период) разрабатывается каждые шесть лет на двенадцать лет на основе прогноза социально-экономического развития Российской Федер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Краснодарского края на долгосрочный период и данных, предоставленных уч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стниками процесса прогнозирования.</w:t>
      </w:r>
    </w:p>
    <w:p w:rsidR="00906356" w:rsidRPr="00F707F6" w:rsidRDefault="00906356" w:rsidP="005C3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Корректировка прогноза на долгосрочный период осуществляется в период действия долгосрочного периода с учетом прогноза социально-экономического развития </w:t>
      </w:r>
      <w:r w:rsidR="000731A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среднесрочный период. </w:t>
      </w:r>
    </w:p>
    <w:p w:rsidR="00906356" w:rsidRPr="00F707F6" w:rsidRDefault="00906356" w:rsidP="005C3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долгосрочный период разрабатывается на вариативной основе и содержит:</w:t>
      </w:r>
    </w:p>
    <w:p w:rsidR="00906356" w:rsidRPr="00F707F6" w:rsidRDefault="00906356" w:rsidP="005C3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достигнутого уровня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6356" w:rsidRPr="00F707F6" w:rsidRDefault="00906356" w:rsidP="005C3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вариантов внутренних условий и характеристик социал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но-экономического развития 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долгосрочный период; </w:t>
      </w:r>
    </w:p>
    <w:p w:rsidR="00906356" w:rsidRPr="00F707F6" w:rsidRDefault="00906356" w:rsidP="005C3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факторов и ограничений экономического роста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ления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долгосрочный период;</w:t>
      </w:r>
    </w:p>
    <w:p w:rsidR="00906356" w:rsidRPr="00F707F6" w:rsidRDefault="00906356" w:rsidP="005C3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целевые показатели прогноза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долгосрочный период, включая количественные показатели и к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чественные характеристики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6356" w:rsidRPr="00F707F6" w:rsidRDefault="00906356" w:rsidP="005C3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параметры муниципальных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6356" w:rsidRPr="00F707F6" w:rsidRDefault="00906356" w:rsidP="005C3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положения, определенные постановлением администрации 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356" w:rsidRPr="00F707F6" w:rsidRDefault="00906356" w:rsidP="00906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56" w:rsidRPr="00F707F6" w:rsidRDefault="00906356" w:rsidP="005C3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сре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несрочный период</w:t>
      </w:r>
    </w:p>
    <w:p w:rsidR="00906356" w:rsidRPr="00F707F6" w:rsidRDefault="00906356" w:rsidP="00906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56" w:rsidRPr="00F707F6" w:rsidRDefault="00906356" w:rsidP="005C3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среднесрочный период (далее - прогноз на среднесрочный период) разрабатывается ежегодно на три года на основе прогноза социально-экономического развития Российской Федерации, Красн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дарского края на среднесрочный период, стратегии социально-экономического развития 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основных направлений бюджетной политики 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основных направлений налоговой политики 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данных, представленных участниками процесса прогнозирования.</w:t>
      </w:r>
    </w:p>
    <w:p w:rsidR="00906356" w:rsidRPr="00F707F6" w:rsidRDefault="00906356" w:rsidP="005C3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среднесрочный период разрабатывается на вариативной основе и содержит:</w:t>
      </w:r>
    </w:p>
    <w:p w:rsidR="00906356" w:rsidRPr="00F707F6" w:rsidRDefault="00906356" w:rsidP="005C3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достигнутого уровня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6356" w:rsidRPr="00F707F6" w:rsidRDefault="00906356" w:rsidP="005C3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факторов и ограничений экономического роста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среднесрочный период;</w:t>
      </w:r>
    </w:p>
    <w:p w:rsidR="00906356" w:rsidRPr="00F707F6" w:rsidRDefault="00906356" w:rsidP="005C3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целевые показатели прогноза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среднесрочный период, включая количественные показатели и качественные характеристики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6356" w:rsidRPr="00F707F6" w:rsidRDefault="00906356" w:rsidP="005C3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параметры муниципальных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6356" w:rsidRPr="00F707F6" w:rsidRDefault="00906356" w:rsidP="005C3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положения, определенные постановлениями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356" w:rsidRPr="00F707F6" w:rsidRDefault="00906356" w:rsidP="005C3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среднесрочный период учитывается при корректировке прогноза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долгосрочный период.</w:t>
      </w:r>
    </w:p>
    <w:p w:rsidR="00906356" w:rsidRPr="00F707F6" w:rsidRDefault="00906356" w:rsidP="005C3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56" w:rsidRPr="00F707F6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 реализации стратегии социально-экономического ра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06356" w:rsidRPr="00F707F6" w:rsidRDefault="00906356" w:rsidP="00906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56" w:rsidRPr="00F707F6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по реализации стратегии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План мероприятий) ра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рабатывается на основе положений Стратегии на период реализации Стратегии.</w:t>
      </w:r>
    </w:p>
    <w:p w:rsidR="00906356" w:rsidRPr="00F707F6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 реализации Стратегии содержит:</w:t>
      </w:r>
    </w:p>
    <w:p w:rsidR="00906356" w:rsidRPr="00F707F6" w:rsidRDefault="00906356" w:rsidP="00287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реализации Стратегии, выделенные с учетом установленной п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риодичности бюджетного планирования: три года (для первого этапа реализ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Стратегии и текущего периода бюджетного планирования) и три - шесть лет (для последующих этапов и периодов);</w:t>
      </w:r>
    </w:p>
    <w:p w:rsidR="00906356" w:rsidRPr="00F707F6" w:rsidRDefault="00906356" w:rsidP="00287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приоритетные для каждого этапа реализации Стратегии;</w:t>
      </w:r>
    </w:p>
    <w:p w:rsidR="00906356" w:rsidRPr="00F707F6" w:rsidRDefault="00906356" w:rsidP="00287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реализации Стратегии и их значения, установленные для каждого этапа реализации Стратегии;</w:t>
      </w:r>
    </w:p>
    <w:p w:rsidR="00906356" w:rsidRPr="00F707F6" w:rsidRDefault="00906356" w:rsidP="00287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комплексы мероприятий и перечень муниципальных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обеспечивающие достижение на каждом этапе реализации Стратегии долгосрочных целей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Стратегии;</w:t>
      </w:r>
    </w:p>
    <w:p w:rsidR="00906356" w:rsidRPr="00F707F6" w:rsidRDefault="00906356" w:rsidP="00287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положения, определяемые постановлением администрации 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356" w:rsidRPr="00F707F6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7.3.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мероприятий, изменения в План мероприятий утверждаются постановлениями администрации 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356" w:rsidRPr="00F707F6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56" w:rsidRPr="00F707F6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8.Муниципальные программы</w:t>
      </w:r>
    </w:p>
    <w:p w:rsidR="00906356" w:rsidRPr="00F707F6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56" w:rsidRPr="00F707F6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муниц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пальные программы) разрабатываются в соответствии с документами стратег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планирования.</w:t>
      </w:r>
    </w:p>
    <w:p w:rsidR="00906356" w:rsidRPr="00F707F6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8.2.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муниципальных программ, порядок принятия решения об их разработке, формировании и реализации утверждаются постановлениями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356" w:rsidRPr="00F707F6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8.3.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программы, изменения в муниципальные программы утверждаются постановлениями администрации 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356" w:rsidRPr="00F707F6" w:rsidRDefault="00906356" w:rsidP="00906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56" w:rsidRPr="00F707F6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9.Индикативный план социально-экономического развития</w:t>
      </w:r>
    </w:p>
    <w:p w:rsidR="00906356" w:rsidRPr="00F707F6" w:rsidRDefault="00287C76" w:rsidP="00287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="0090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</w:p>
    <w:p w:rsidR="00906356" w:rsidRPr="00F707F6" w:rsidRDefault="00906356" w:rsidP="00906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56" w:rsidRPr="00F707F6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 Закона Краснодарского края № 3267-КЗ индикативный план социально-экономического развития 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Калининского района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индикативный план) разрабат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вается и утверждается ежегодно в целях установления планируемых значений по системе показателей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приоритетов деятельности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356" w:rsidRPr="00F707F6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9.2.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Индикативный план разрабатывается и утверждается с учетом пре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ложений организаций всех форм собственности, расположенных на территории 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356" w:rsidRPr="00F707F6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9.3.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Индикативный план подлежит обязательному исполнению органами местного самоуправления 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356" w:rsidRPr="00F707F6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9.4.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Индикативный план на предстоящий год утв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ерждается решением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вета 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356" w:rsidRPr="00F707F6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9.5.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разработки индикативного плана устанавливается постано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356" w:rsidRPr="00F707F6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9.6.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Индикативный план представляется на утверждение Совету в срок не позднее 15 ноября текущего финансового года.</w:t>
      </w:r>
    </w:p>
    <w:p w:rsidR="00906356" w:rsidRPr="00F707F6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9.7.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Намечаемые проектировки развития регулируемого сектора эконом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включают следующие показатели:</w:t>
      </w:r>
    </w:p>
    <w:p w:rsidR="00906356" w:rsidRPr="00F707F6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прибыли и объем произведенной продукции (работ, услуг);</w:t>
      </w:r>
    </w:p>
    <w:p w:rsidR="00906356" w:rsidRPr="00F707F6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находящегося в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селения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 включая основные производственные фонды и оборотные средства;</w:t>
      </w:r>
    </w:p>
    <w:p w:rsidR="00906356" w:rsidRPr="00F707F6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занятых работников и фонд оплаты труда;</w:t>
      </w:r>
    </w:p>
    <w:p w:rsidR="00906356" w:rsidRPr="00F707F6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инвестиций за счет собственных и привлеченных средств.</w:t>
      </w:r>
    </w:p>
    <w:p w:rsidR="00906356" w:rsidRPr="00F707F6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отдельным видам продукции регулируемого сектора экономики в план могут быть включены показатели ее производства в натуральном выражении. </w:t>
      </w:r>
    </w:p>
    <w:p w:rsidR="00906356" w:rsidRPr="000731A4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9.8.Основные параметры индикативного плана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1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опубликованию.</w:t>
      </w:r>
    </w:p>
    <w:p w:rsidR="00906356" w:rsidRPr="00F707F6" w:rsidRDefault="00906356" w:rsidP="00906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56" w:rsidRPr="00F707F6" w:rsidRDefault="00906356" w:rsidP="00073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10.Мониторинг и контроль реализации документов </w:t>
      </w:r>
    </w:p>
    <w:p w:rsidR="00906356" w:rsidRPr="00F707F6" w:rsidRDefault="00906356" w:rsidP="00073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стратегического планирования</w:t>
      </w:r>
    </w:p>
    <w:p w:rsidR="00906356" w:rsidRPr="00F707F6" w:rsidRDefault="00906356" w:rsidP="00906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56" w:rsidRPr="00F707F6" w:rsidRDefault="00906356" w:rsidP="0007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10.1.Целью мониторинга реализации документов стратегического план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 является повышение эффективности функционирования системы стр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356" w:rsidRPr="00F707F6" w:rsidRDefault="00906356" w:rsidP="0007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10.2.Основными задачами мониторинга реализации документов стратег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планирования являются:</w:t>
      </w:r>
    </w:p>
    <w:p w:rsidR="00906356" w:rsidRPr="00F707F6" w:rsidRDefault="00906356" w:rsidP="0007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сбор, систематизация и обобщение информации о социально-экономическом развитии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6356" w:rsidRPr="00F707F6" w:rsidRDefault="00906356" w:rsidP="0007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степени достижения запланированных целей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6356" w:rsidRPr="00F707F6" w:rsidRDefault="00906356" w:rsidP="0007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результативности и эффективности документов стратегического планирования, разрабатываемых в рамках планирования и программирования отраслей экономики и сфер муниципального управления;</w:t>
      </w:r>
    </w:p>
    <w:p w:rsidR="00906356" w:rsidRPr="00F707F6" w:rsidRDefault="00906356" w:rsidP="0007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влияния внутренних и внешних условий на плановый и фактич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уровни достижения целей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6356" w:rsidRPr="00F707F6" w:rsidRDefault="00906356" w:rsidP="0007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соответствия плановых и фактических сроков, результатов реал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документов стратегического планирования и ресурсов, необходимых для ее реализации;</w:t>
      </w:r>
    </w:p>
    <w:p w:rsidR="00906356" w:rsidRPr="00F707F6" w:rsidRDefault="00906356" w:rsidP="0007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уровня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проведение анализа, выявление возможных рисков и угроз и своевременное принятие мер по их предотвращению;</w:t>
      </w:r>
    </w:p>
    <w:p w:rsidR="00906356" w:rsidRPr="00F707F6" w:rsidRDefault="00906356" w:rsidP="0007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предложений по повышению эффективности функциониров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ния системы стратегического планирования.</w:t>
      </w:r>
    </w:p>
    <w:p w:rsidR="00906356" w:rsidRPr="00F707F6" w:rsidRDefault="00906356" w:rsidP="0007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10.3.</w:t>
      </w:r>
      <w:r w:rsidR="0007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мониторинга реализации документов стратегического планирования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отражаются в:</w:t>
      </w:r>
    </w:p>
    <w:p w:rsidR="00906356" w:rsidRPr="00F707F6" w:rsidRDefault="00906356" w:rsidP="0007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ежегодном отчете главы </w:t>
      </w:r>
      <w:r w:rsidR="000731A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 </w:t>
      </w:r>
      <w:r w:rsidRPr="00F707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своей деятельности и деятельности администрации;</w:t>
      </w:r>
    </w:p>
    <w:p w:rsidR="00906356" w:rsidRPr="00F707F6" w:rsidRDefault="00906356" w:rsidP="0007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сводном годовом докладе о ходе реализации и об оценке эффективности реализации муниципальных программ.</w:t>
      </w:r>
    </w:p>
    <w:p w:rsidR="00906356" w:rsidRPr="00F707F6" w:rsidRDefault="00906356" w:rsidP="0007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10.4.</w:t>
      </w:r>
      <w:r w:rsidR="0007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в которых отражаются результаты мониторинга реал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документов стратегического планирования, подлежат размещению на официальном сайте администрации, за исключением сведений, отнесенных к гос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дарственной, коммерческой, служебной и иной охраняемой законом тайне.</w:t>
      </w:r>
    </w:p>
    <w:p w:rsidR="00906356" w:rsidRPr="00F707F6" w:rsidRDefault="00906356" w:rsidP="0007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10.5.</w:t>
      </w:r>
      <w:r w:rsidR="0007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реализацией документов стратегического планирования осуществляется в целях обеспечения соблюдения законодательства Российской Федерации, Краснодарского края и муниципальных правовых актов </w:t>
      </w:r>
      <w:r w:rsidR="000731A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</w:t>
      </w:r>
      <w:r w:rsidR="000731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31A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стратегического пл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нирования, а также обеспечения результативности и эффективности функци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нирования системы стратегического планирования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356" w:rsidRPr="00F707F6" w:rsidRDefault="00906356" w:rsidP="0007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10.6.</w:t>
      </w:r>
      <w:r w:rsidR="0007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реализацией документов стратегического планирования в пределах полномочий </w:t>
      </w:r>
      <w:r w:rsidRPr="0007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Советом </w:t>
      </w:r>
      <w:r w:rsidR="000731A4" w:rsidRPr="000731A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Pr="0007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</w:t>
      </w:r>
      <w:r w:rsidRPr="000731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731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Калининского района.</w:t>
      </w:r>
    </w:p>
    <w:p w:rsidR="00906356" w:rsidRPr="00F707F6" w:rsidRDefault="00906356" w:rsidP="00906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56" w:rsidRPr="00F707F6" w:rsidRDefault="00906356" w:rsidP="00073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11.Иные положения</w:t>
      </w:r>
    </w:p>
    <w:p w:rsidR="00906356" w:rsidRPr="00F707F6" w:rsidRDefault="00906356" w:rsidP="00906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56" w:rsidRPr="00F707F6" w:rsidRDefault="00906356" w:rsidP="0007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неисполнение, ненадлежащее исполнение настоящего Положения должностные лица и муниципальные служащие органов местного самоупра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</w:t>
      </w:r>
      <w:r w:rsidR="000731A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ответс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венность в соответствии с законодательством Российской Федерации.</w:t>
      </w:r>
    </w:p>
    <w:p w:rsidR="00906356" w:rsidRDefault="00906356" w:rsidP="00906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1A4" w:rsidRPr="00F707F6" w:rsidRDefault="000731A4" w:rsidP="00906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56" w:rsidRPr="00F707F6" w:rsidRDefault="00906356" w:rsidP="00906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56" w:rsidRDefault="00906356" w:rsidP="000731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731A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06356" w:rsidRPr="00F707F6" w:rsidRDefault="00906356" w:rsidP="000731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</w:t>
      </w:r>
      <w:r w:rsidR="0007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В.А. Даценко</w:t>
      </w:r>
    </w:p>
    <w:p w:rsidR="00906356" w:rsidRPr="00F707F6" w:rsidRDefault="00906356" w:rsidP="00906356">
      <w:pPr>
        <w:rPr>
          <w:rFonts w:ascii="Times New Roman" w:hAnsi="Times New Roman" w:cs="Times New Roman"/>
          <w:sz w:val="28"/>
          <w:szCs w:val="28"/>
        </w:rPr>
      </w:pPr>
    </w:p>
    <w:p w:rsidR="00906356" w:rsidRPr="005316E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766B" w:rsidRDefault="0016766B" w:rsidP="00167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766B" w:rsidRDefault="0016766B" w:rsidP="0016766B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16E6" w:rsidRDefault="005316E6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230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16E6" w:rsidSect="0016766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275" w:rsidRDefault="00563275" w:rsidP="000C510E">
      <w:pPr>
        <w:spacing w:after="0" w:line="240" w:lineRule="auto"/>
      </w:pPr>
      <w:r>
        <w:separator/>
      </w:r>
    </w:p>
  </w:endnote>
  <w:endnote w:type="continuationSeparator" w:id="1">
    <w:p w:rsidR="00563275" w:rsidRDefault="00563275" w:rsidP="000C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275" w:rsidRDefault="00563275" w:rsidP="000C510E">
      <w:pPr>
        <w:spacing w:after="0" w:line="240" w:lineRule="auto"/>
      </w:pPr>
      <w:r>
        <w:separator/>
      </w:r>
    </w:p>
  </w:footnote>
  <w:footnote w:type="continuationSeparator" w:id="1">
    <w:p w:rsidR="00563275" w:rsidRDefault="00563275" w:rsidP="000C5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D36CD"/>
    <w:multiLevelType w:val="hybridMultilevel"/>
    <w:tmpl w:val="840AD782"/>
    <w:lvl w:ilvl="0" w:tplc="86ACDE2A">
      <w:start w:val="1"/>
      <w:numFmt w:val="decimal"/>
      <w:lvlText w:val="%1."/>
      <w:lvlJc w:val="left"/>
      <w:pPr>
        <w:ind w:left="1864" w:hanging="115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10E"/>
    <w:rsid w:val="0002756E"/>
    <w:rsid w:val="000731A4"/>
    <w:rsid w:val="0008067C"/>
    <w:rsid w:val="000A44C4"/>
    <w:rsid w:val="000A539C"/>
    <w:rsid w:val="000C510E"/>
    <w:rsid w:val="001649B9"/>
    <w:rsid w:val="0016766B"/>
    <w:rsid w:val="001946D0"/>
    <w:rsid w:val="001D6F37"/>
    <w:rsid w:val="001E6485"/>
    <w:rsid w:val="00230266"/>
    <w:rsid w:val="002453F5"/>
    <w:rsid w:val="00266997"/>
    <w:rsid w:val="00271C41"/>
    <w:rsid w:val="00287C76"/>
    <w:rsid w:val="002D230B"/>
    <w:rsid w:val="003164F8"/>
    <w:rsid w:val="00326EFA"/>
    <w:rsid w:val="00340365"/>
    <w:rsid w:val="00343F02"/>
    <w:rsid w:val="0035001D"/>
    <w:rsid w:val="00375422"/>
    <w:rsid w:val="00375AEF"/>
    <w:rsid w:val="003D4559"/>
    <w:rsid w:val="003E5BAA"/>
    <w:rsid w:val="003F0C98"/>
    <w:rsid w:val="003F65AB"/>
    <w:rsid w:val="00403D86"/>
    <w:rsid w:val="00411410"/>
    <w:rsid w:val="00465247"/>
    <w:rsid w:val="00474A28"/>
    <w:rsid w:val="00481304"/>
    <w:rsid w:val="004D1646"/>
    <w:rsid w:val="004D2577"/>
    <w:rsid w:val="004F7CE9"/>
    <w:rsid w:val="00530AE9"/>
    <w:rsid w:val="005316E6"/>
    <w:rsid w:val="00563275"/>
    <w:rsid w:val="005647D7"/>
    <w:rsid w:val="005675F2"/>
    <w:rsid w:val="0058306D"/>
    <w:rsid w:val="0059106F"/>
    <w:rsid w:val="005C352B"/>
    <w:rsid w:val="005E0416"/>
    <w:rsid w:val="005E6640"/>
    <w:rsid w:val="0060004C"/>
    <w:rsid w:val="00622319"/>
    <w:rsid w:val="00622A2B"/>
    <w:rsid w:val="006B18A6"/>
    <w:rsid w:val="0071019B"/>
    <w:rsid w:val="007304A8"/>
    <w:rsid w:val="00775EE8"/>
    <w:rsid w:val="007D3A65"/>
    <w:rsid w:val="007E49DD"/>
    <w:rsid w:val="0082633B"/>
    <w:rsid w:val="00854CCE"/>
    <w:rsid w:val="00876ED7"/>
    <w:rsid w:val="00894039"/>
    <w:rsid w:val="008F4D61"/>
    <w:rsid w:val="008F6D56"/>
    <w:rsid w:val="00906356"/>
    <w:rsid w:val="00955879"/>
    <w:rsid w:val="00987524"/>
    <w:rsid w:val="009B161E"/>
    <w:rsid w:val="009C55D4"/>
    <w:rsid w:val="00A13601"/>
    <w:rsid w:val="00A2368B"/>
    <w:rsid w:val="00A34699"/>
    <w:rsid w:val="00A359FB"/>
    <w:rsid w:val="00A82FFC"/>
    <w:rsid w:val="00A9094A"/>
    <w:rsid w:val="00AC6ED6"/>
    <w:rsid w:val="00B90F59"/>
    <w:rsid w:val="00BB6260"/>
    <w:rsid w:val="00BD21AE"/>
    <w:rsid w:val="00BE46B6"/>
    <w:rsid w:val="00BF1E4B"/>
    <w:rsid w:val="00BF2C68"/>
    <w:rsid w:val="00C7619E"/>
    <w:rsid w:val="00C82C01"/>
    <w:rsid w:val="00CB7126"/>
    <w:rsid w:val="00CC0ADC"/>
    <w:rsid w:val="00D70954"/>
    <w:rsid w:val="00D816C1"/>
    <w:rsid w:val="00D854F6"/>
    <w:rsid w:val="00E84BD7"/>
    <w:rsid w:val="00EA7C2A"/>
    <w:rsid w:val="00EC5169"/>
    <w:rsid w:val="00EE6063"/>
    <w:rsid w:val="00F06D94"/>
    <w:rsid w:val="00F842CE"/>
    <w:rsid w:val="00F90C03"/>
    <w:rsid w:val="00FE5C2B"/>
    <w:rsid w:val="00FF4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26"/>
  </w:style>
  <w:style w:type="paragraph" w:styleId="2">
    <w:name w:val="heading 2"/>
    <w:basedOn w:val="a"/>
    <w:next w:val="a"/>
    <w:link w:val="20"/>
    <w:qFormat/>
    <w:rsid w:val="00BD21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D21A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510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C510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C510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C510E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D21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21AE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2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1AE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a"/>
    <w:uiPriority w:val="99"/>
    <w:locked/>
    <w:rsid w:val="00481304"/>
    <w:rPr>
      <w:sz w:val="24"/>
      <w:szCs w:val="24"/>
    </w:rPr>
  </w:style>
  <w:style w:type="paragraph" w:styleId="aa">
    <w:name w:val="No Spacing"/>
    <w:link w:val="a9"/>
    <w:uiPriority w:val="99"/>
    <w:qFormat/>
    <w:rsid w:val="00481304"/>
    <w:pPr>
      <w:spacing w:after="0" w:line="240" w:lineRule="auto"/>
    </w:pPr>
    <w:rPr>
      <w:sz w:val="24"/>
      <w:szCs w:val="24"/>
    </w:rPr>
  </w:style>
  <w:style w:type="paragraph" w:customStyle="1" w:styleId="1">
    <w:name w:val="Без интервала1"/>
    <w:link w:val="NoSpacingChar"/>
    <w:rsid w:val="005675F2"/>
    <w:pPr>
      <w:spacing w:after="0" w:line="240" w:lineRule="auto"/>
      <w:ind w:firstLine="851"/>
      <w:jc w:val="center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"/>
    <w:locked/>
    <w:rsid w:val="005675F2"/>
    <w:rPr>
      <w:rFonts w:ascii="Calibri" w:eastAsia="Times New Roman" w:hAnsi="Calibri" w:cs="Times New Roman"/>
      <w:szCs w:val="20"/>
    </w:rPr>
  </w:style>
  <w:style w:type="character" w:customStyle="1" w:styleId="ab">
    <w:name w:val="Цветовое выделение"/>
    <w:uiPriority w:val="99"/>
    <w:rsid w:val="0016766B"/>
    <w:rPr>
      <w:b/>
      <w:color w:val="26282F"/>
    </w:rPr>
  </w:style>
  <w:style w:type="paragraph" w:styleId="ac">
    <w:name w:val="List Paragraph"/>
    <w:basedOn w:val="a"/>
    <w:uiPriority w:val="34"/>
    <w:qFormat/>
    <w:rsid w:val="00FE5C2B"/>
    <w:pPr>
      <w:ind w:left="720"/>
      <w:contextualSpacing/>
    </w:pPr>
  </w:style>
  <w:style w:type="table" w:styleId="ad">
    <w:name w:val="Table Grid"/>
    <w:basedOn w:val="a1"/>
    <w:uiPriority w:val="59"/>
    <w:rsid w:val="009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10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C510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C510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C510E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/content/act/8f21b21c-a408-42c4-b9fe-a939b863c84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/content/act/111863d6-b7f1-481b-9bdf-5a9eff92f0aa.htm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/content/act/96e20c02-1b12-465a-b64c-24aa92270007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/content/act/111863d6-b7f1-481b-9bdf-5a9eff92f0aa.html" TargetMode="External"/><Relationship Id="rId4" Type="http://schemas.openxmlformats.org/officeDocument/2006/relationships/settings" Target="settings.xml"/><Relationship Id="rId9" Type="http://schemas.openxmlformats.org/officeDocument/2006/relationships/hyperlink" Target="/content/act/96e20c02-1b12-465a-b64c-24aa92270007.html" TargetMode="External"/><Relationship Id="rId14" Type="http://schemas.openxmlformats.org/officeDocument/2006/relationships/hyperlink" Target="/content/act/8f21b21c-a408-42c4-b9fe-a939b863c84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254A7-431B-4B64-AB57-B47F2095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3702</Words>
  <Characters>21104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Comp_1</cp:lastModifiedBy>
  <cp:revision>45</cp:revision>
  <dcterms:created xsi:type="dcterms:W3CDTF">2019-05-21T12:17:00Z</dcterms:created>
  <dcterms:modified xsi:type="dcterms:W3CDTF">2019-06-18T13:52:00Z</dcterms:modified>
</cp:coreProperties>
</file>