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r w:rsidRPr="007E150F">
        <w:rPr>
          <w:b/>
          <w:sz w:val="32"/>
          <w:szCs w:val="32"/>
        </w:rPr>
        <w:t>Пояснительная записка</w:t>
      </w:r>
    </w:p>
    <w:p w:rsidR="00427DE5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2022</w:t>
      </w:r>
      <w:r w:rsidR="00E177B8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2022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№</w:t>
      </w:r>
      <w:r w:rsidR="00E177B8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104 от 21</w:t>
      </w:r>
      <w:r w:rsidR="00254742">
        <w:rPr>
          <w:sz w:val="28"/>
          <w:szCs w:val="28"/>
        </w:rPr>
        <w:t>.12.202</w:t>
      </w:r>
      <w:r w:rsidR="0053519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E177B8">
        <w:rPr>
          <w:sz w:val="28"/>
          <w:szCs w:val="28"/>
        </w:rPr>
        <w:t>8</w:t>
      </w:r>
      <w:r w:rsidR="00535191">
        <w:rPr>
          <w:sz w:val="28"/>
          <w:szCs w:val="28"/>
        </w:rPr>
        <w:t> 376,3</w:t>
      </w:r>
      <w:r w:rsidR="00254742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тыс.</w:t>
      </w:r>
      <w:r w:rsidR="00B03525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</w:t>
      </w:r>
      <w:r w:rsidR="00E177B8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376,3</w:t>
      </w:r>
      <w:r>
        <w:rPr>
          <w:sz w:val="28"/>
          <w:szCs w:val="28"/>
        </w:rPr>
        <w:t xml:space="preserve"> тыс.</w:t>
      </w:r>
      <w:r w:rsidR="0053519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2022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535191">
        <w:rPr>
          <w:sz w:val="28"/>
          <w:szCs w:val="28"/>
        </w:rPr>
        <w:t>10 431,2</w:t>
      </w:r>
      <w:r>
        <w:rPr>
          <w:sz w:val="28"/>
          <w:szCs w:val="28"/>
        </w:rPr>
        <w:t xml:space="preserve"> тыс.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535191">
        <w:rPr>
          <w:sz w:val="28"/>
          <w:szCs w:val="28"/>
        </w:rPr>
        <w:t>11 586,0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E177B8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22</w:t>
      </w:r>
      <w:r w:rsidRPr="00173106">
        <w:rPr>
          <w:szCs w:val="28"/>
        </w:rPr>
        <w:t xml:space="preserve"> год по всем источникам составил </w:t>
      </w:r>
      <w:r w:rsidR="00535191">
        <w:rPr>
          <w:bCs/>
          <w:szCs w:val="28"/>
        </w:rPr>
        <w:t>11 354,2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 w:rsidR="00535191">
        <w:rPr>
          <w:szCs w:val="28"/>
        </w:rPr>
        <w:t>99,3</w:t>
      </w:r>
      <w:r w:rsidR="00E177B8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535191">
        <w:rPr>
          <w:szCs w:val="28"/>
        </w:rPr>
        <w:t>4</w:t>
      </w:r>
      <w:r w:rsidR="00656264">
        <w:rPr>
          <w:szCs w:val="28"/>
        </w:rPr>
        <w:t> 583,6</w:t>
      </w:r>
      <w:r w:rsidR="00535191">
        <w:rPr>
          <w:szCs w:val="28"/>
        </w:rPr>
        <w:t xml:space="preserve"> </w:t>
      </w:r>
      <w:r w:rsidRPr="00627831">
        <w:rPr>
          <w:szCs w:val="28"/>
        </w:rPr>
        <w:t>тыс.</w:t>
      </w:r>
      <w:r w:rsidR="00535191">
        <w:rPr>
          <w:szCs w:val="28"/>
        </w:rPr>
        <w:t xml:space="preserve"> </w:t>
      </w:r>
      <w:r w:rsidRPr="00627831">
        <w:rPr>
          <w:szCs w:val="28"/>
        </w:rPr>
        <w:t>рублей,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535191">
        <w:rPr>
          <w:szCs w:val="28"/>
        </w:rPr>
        <w:t>1 743,5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102,6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535191">
        <w:rPr>
          <w:szCs w:val="28"/>
        </w:rPr>
        <w:t>356,7</w:t>
      </w:r>
      <w:r w:rsidR="00254742">
        <w:rPr>
          <w:szCs w:val="28"/>
        </w:rPr>
        <w:t xml:space="preserve"> </w:t>
      </w:r>
      <w:r w:rsidR="00535191">
        <w:rPr>
          <w:szCs w:val="28"/>
        </w:rPr>
        <w:t>тыс. рублей, или 101,9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535191">
        <w:rPr>
          <w:szCs w:val="28"/>
        </w:rPr>
        <w:t>214,8 тыс. рублей, или 100,0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535191">
        <w:rPr>
          <w:szCs w:val="28"/>
        </w:rPr>
        <w:t>258,2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102,1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535191">
        <w:rPr>
          <w:szCs w:val="28"/>
        </w:rPr>
        <w:t>1 720</w:t>
      </w:r>
      <w:r w:rsidR="00254742">
        <w:rPr>
          <w:szCs w:val="28"/>
        </w:rPr>
        <w:t>,0</w:t>
      </w:r>
      <w:r>
        <w:rPr>
          <w:szCs w:val="28"/>
        </w:rPr>
        <w:t xml:space="preserve"> тыс.</w:t>
      </w:r>
      <w:r w:rsidR="00535191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535191">
        <w:rPr>
          <w:szCs w:val="28"/>
        </w:rPr>
        <w:t>92</w:t>
      </w:r>
      <w:r w:rsidR="004D7A3A">
        <w:rPr>
          <w:szCs w:val="28"/>
        </w:rPr>
        <w:t>,</w:t>
      </w:r>
      <w:r w:rsidR="00535191">
        <w:rPr>
          <w:szCs w:val="28"/>
        </w:rPr>
        <w:t>6</w:t>
      </w:r>
      <w:r>
        <w:rPr>
          <w:szCs w:val="28"/>
        </w:rPr>
        <w:t>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166,5 тыс. рублей, или 103,2 %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Прочие доходы от оказания платных услуг (работ) получателями средств бюджетов сельских поселений</w:t>
      </w:r>
      <w:r>
        <w:rPr>
          <w:szCs w:val="28"/>
        </w:rPr>
        <w:t xml:space="preserve"> – 32,9 тыс. рублей, или 100,0 %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szCs w:val="28"/>
        </w:rPr>
        <w:t xml:space="preserve"> – 84,9 тыс. рублей, или 100,1 % к плану; 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Прочие доходы от компенсации затрат бюджетов сельских поселений</w:t>
      </w:r>
      <w:r>
        <w:rPr>
          <w:szCs w:val="28"/>
        </w:rPr>
        <w:t xml:space="preserve"> – 5,1 тыс. рублей или 1020 % к плану;</w:t>
      </w:r>
    </w:p>
    <w:p w:rsidR="00AE52B7" w:rsidRPr="002026D6" w:rsidRDefault="00254742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РФ об административных правонарушениях, за нарушение муниципальных правовых актов</w:t>
      </w:r>
      <w:r w:rsidR="00656264">
        <w:rPr>
          <w:szCs w:val="28"/>
        </w:rPr>
        <w:t>– 1</w:t>
      </w:r>
      <w:r>
        <w:rPr>
          <w:szCs w:val="28"/>
        </w:rPr>
        <w:t>,0 тыс. рублей, или 100,0 % к плану.</w:t>
      </w:r>
    </w:p>
    <w:p w:rsidR="00AE52B7" w:rsidRPr="00627831" w:rsidRDefault="00AE52B7" w:rsidP="005C53DD">
      <w:pPr>
        <w:pStyle w:val="a6"/>
        <w:rPr>
          <w:szCs w:val="28"/>
        </w:rPr>
      </w:pPr>
      <w:bookmarkStart w:id="0" w:name="_GoBack"/>
      <w:bookmarkEnd w:id="0"/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656264">
        <w:rPr>
          <w:szCs w:val="28"/>
        </w:rPr>
        <w:t xml:space="preserve">5 770,6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656264">
        <w:rPr>
          <w:szCs w:val="28"/>
        </w:rPr>
        <w:t xml:space="preserve">5 650,1 </w:t>
      </w:r>
      <w:r w:rsidR="004D7A3A">
        <w:rPr>
          <w:szCs w:val="28"/>
        </w:rPr>
        <w:t xml:space="preserve">тыс. рублей, или 100,0 </w:t>
      </w:r>
      <w:r>
        <w:rPr>
          <w:szCs w:val="28"/>
        </w:rPr>
        <w:t>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-Субвенции бюджетам на осуществление первичного воинского учета на территориях где отсутствуют военные комиссариаты – </w:t>
      </w:r>
      <w:r w:rsidR="00656264">
        <w:rPr>
          <w:szCs w:val="28"/>
        </w:rPr>
        <w:t>104,0</w:t>
      </w:r>
      <w:r>
        <w:rPr>
          <w:szCs w:val="28"/>
        </w:rPr>
        <w:t xml:space="preserve">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тыс.рублей, или 100,0 % к плану;</w:t>
      </w:r>
    </w:p>
    <w:p w:rsidR="00A47E28" w:rsidRPr="000D3645" w:rsidRDefault="00A47E28" w:rsidP="000D3645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12,7</w:t>
      </w:r>
      <w:r>
        <w:rPr>
          <w:szCs w:val="28"/>
        </w:rPr>
        <w:t xml:space="preserve"> тыс. рублей, или 100,0 % к плану. </w:t>
      </w:r>
    </w:p>
    <w:p w:rsidR="00B0352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lastRenderedPageBreak/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>
        <w:rPr>
          <w:sz w:val="28"/>
          <w:szCs w:val="28"/>
        </w:rPr>
        <w:t>сельского поселения</w:t>
      </w:r>
      <w:r w:rsidR="00E177B8">
        <w:rPr>
          <w:sz w:val="28"/>
          <w:szCs w:val="28"/>
        </w:rPr>
        <w:t xml:space="preserve"> Калининского района</w:t>
      </w:r>
      <w:r>
        <w:rPr>
          <w:sz w:val="28"/>
          <w:szCs w:val="28"/>
        </w:rPr>
        <w:t xml:space="preserve">  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>ФНС России №10 по Краснодарс</w:t>
      </w:r>
      <w:r w:rsidR="00E177B8">
        <w:rPr>
          <w:sz w:val="28"/>
          <w:szCs w:val="28"/>
        </w:rPr>
        <w:t xml:space="preserve">кому краю (Тимашевск). На базе </w:t>
      </w:r>
      <w:r w:rsidRPr="00CC437D">
        <w:rPr>
          <w:sz w:val="28"/>
          <w:szCs w:val="28"/>
        </w:rPr>
        <w:t xml:space="preserve">данных </w:t>
      </w:r>
      <w:proofErr w:type="gramStart"/>
      <w:r w:rsidRPr="00CC437D">
        <w:rPr>
          <w:sz w:val="28"/>
          <w:szCs w:val="28"/>
        </w:rPr>
        <w:t>по</w:t>
      </w:r>
      <w:proofErr w:type="gramEnd"/>
      <w:r w:rsidRPr="00CC437D">
        <w:rPr>
          <w:sz w:val="28"/>
          <w:szCs w:val="28"/>
        </w:rPr>
        <w:t xml:space="preserve"> </w:t>
      </w:r>
    </w:p>
    <w:p w:rsidR="00427DE5" w:rsidRDefault="00427DE5" w:rsidP="00B03525">
      <w:pPr>
        <w:jc w:val="both"/>
        <w:rPr>
          <w:sz w:val="28"/>
          <w:szCs w:val="28"/>
        </w:rPr>
      </w:pPr>
      <w:r w:rsidRPr="00CC437D">
        <w:rPr>
          <w:sz w:val="28"/>
          <w:szCs w:val="28"/>
        </w:rPr>
        <w:t>начислению налоговых платежей по нашему поселению проводится постоянная  работа с физическими лицами по взысканию не уплаченных в срок налогов. Сотрудником по дох</w:t>
      </w:r>
      <w:r w:rsidR="00B03525">
        <w:rPr>
          <w:sz w:val="28"/>
          <w:szCs w:val="28"/>
        </w:rPr>
        <w:t xml:space="preserve">одам проводятся мероприятия по </w:t>
      </w:r>
      <w:r w:rsidRPr="00CC437D">
        <w:rPr>
          <w:sz w:val="28"/>
          <w:szCs w:val="28"/>
        </w:rPr>
        <w:t>списанию пр</w:t>
      </w:r>
      <w:r w:rsidR="00B03525">
        <w:rPr>
          <w:sz w:val="28"/>
          <w:szCs w:val="28"/>
        </w:rPr>
        <w:t xml:space="preserve">ишедших в негодность </w:t>
      </w:r>
      <w:r w:rsidRPr="00CC437D">
        <w:rPr>
          <w:sz w:val="28"/>
          <w:szCs w:val="28"/>
        </w:rPr>
        <w:t>домовладений, разыскиваются наследники имущества, а также большая работа проводится в тесном контакте с ГУП «</w:t>
      </w:r>
      <w:proofErr w:type="spellStart"/>
      <w:r w:rsidRPr="00CC437D">
        <w:rPr>
          <w:sz w:val="28"/>
          <w:szCs w:val="28"/>
        </w:rPr>
        <w:t>Крайтехинвентаризация</w:t>
      </w:r>
      <w:proofErr w:type="spellEnd"/>
      <w:r w:rsidRPr="00CC437D">
        <w:rPr>
          <w:sz w:val="28"/>
          <w:szCs w:val="28"/>
        </w:rPr>
        <w:t>»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="00E177B8">
        <w:rPr>
          <w:sz w:val="28"/>
          <w:szCs w:val="28"/>
        </w:rPr>
        <w:t xml:space="preserve"> по доходам </w:t>
      </w:r>
      <w:r w:rsidRPr="00CC437D">
        <w:rPr>
          <w:sz w:val="28"/>
          <w:szCs w:val="28"/>
        </w:rPr>
        <w:t>администрации Гришковск</w:t>
      </w:r>
      <w:r>
        <w:rPr>
          <w:sz w:val="28"/>
          <w:szCs w:val="28"/>
        </w:rPr>
        <w:t xml:space="preserve">ого сельского поселения </w:t>
      </w:r>
      <w:r w:rsidR="00E177B8">
        <w:rPr>
          <w:sz w:val="28"/>
          <w:szCs w:val="28"/>
        </w:rPr>
        <w:t>Калининского района</w:t>
      </w:r>
      <w:r>
        <w:rPr>
          <w:sz w:val="28"/>
          <w:szCs w:val="28"/>
        </w:rPr>
        <w:t xml:space="preserve"> занимае</w:t>
      </w:r>
      <w:r w:rsidR="00E177B8">
        <w:rPr>
          <w:sz w:val="28"/>
          <w:szCs w:val="28"/>
        </w:rPr>
        <w:t xml:space="preserve">тся с недоимщиками </w:t>
      </w:r>
      <w:r w:rsidRPr="00CC437D">
        <w:rPr>
          <w:sz w:val="28"/>
          <w:szCs w:val="28"/>
        </w:rPr>
        <w:t xml:space="preserve">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E177B8" w:rsidP="00F71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656264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E04BCC">
        <w:rPr>
          <w:sz w:val="28"/>
          <w:szCs w:val="28"/>
        </w:rPr>
        <w:t>9 914,3</w:t>
      </w:r>
      <w:r w:rsidR="00E177B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E04BCC">
        <w:rPr>
          <w:sz w:val="28"/>
          <w:szCs w:val="28"/>
        </w:rPr>
        <w:t xml:space="preserve">85,6 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E04BCC">
        <w:rPr>
          <w:sz w:val="28"/>
          <w:szCs w:val="28"/>
        </w:rPr>
        <w:t>1 671,7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3363"/>
        <w:gridCol w:w="1559"/>
        <w:gridCol w:w="1134"/>
        <w:gridCol w:w="1701"/>
        <w:gridCol w:w="1559"/>
      </w:tblGrid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363" w:type="dxa"/>
          </w:tcPr>
          <w:p w:rsidR="00427DE5" w:rsidRPr="00B03525" w:rsidRDefault="00427DE5" w:rsidP="00B84660"/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427DE5" w:rsidRPr="00B03525" w:rsidRDefault="00427DE5" w:rsidP="00B84660"/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2022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427DE5" w:rsidP="00B84660"/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701" w:type="dxa"/>
          </w:tcPr>
          <w:p w:rsidR="00427DE5" w:rsidRPr="00B03525" w:rsidRDefault="00427DE5" w:rsidP="00B84660"/>
          <w:p w:rsidR="00427DE5" w:rsidRPr="00B03525" w:rsidRDefault="00427DE5" w:rsidP="00B84660"/>
          <w:p w:rsidR="00427DE5" w:rsidRPr="00B03525" w:rsidRDefault="00427DE5" w:rsidP="00B84660"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/>
        </w:tc>
        <w:tc>
          <w:tcPr>
            <w:tcW w:w="3363" w:type="dxa"/>
          </w:tcPr>
          <w:p w:rsidR="00427DE5" w:rsidRPr="00B03525" w:rsidRDefault="00427DE5" w:rsidP="00B84660">
            <w:r w:rsidRPr="00B03525">
              <w:t>Всего расходов:</w:t>
            </w:r>
          </w:p>
        </w:tc>
        <w:tc>
          <w:tcPr>
            <w:tcW w:w="1559" w:type="dxa"/>
          </w:tcPr>
          <w:p w:rsidR="00427DE5" w:rsidRPr="00E04BCC" w:rsidRDefault="00E04BCC" w:rsidP="00926347">
            <w:pPr>
              <w:jc w:val="right"/>
            </w:pPr>
            <w:r>
              <w:fldChar w:fldCharType="begin"/>
            </w:r>
            <w:r>
              <w:instrText xml:space="preserve"> =SUM(BELOW) </w:instrText>
            </w:r>
            <w:r>
              <w:fldChar w:fldCharType="separate"/>
            </w:r>
            <w:r>
              <w:rPr>
                <w:noProof/>
              </w:rPr>
              <w:t>11586</w:t>
            </w:r>
            <w:r>
              <w:fldChar w:fldCharType="end"/>
            </w:r>
            <w:r>
              <w:t>,0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9 914,3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85,6</w:t>
            </w:r>
          </w:p>
        </w:tc>
        <w:tc>
          <w:tcPr>
            <w:tcW w:w="1559" w:type="dxa"/>
          </w:tcPr>
          <w:p w:rsidR="00427DE5" w:rsidRPr="00B03525" w:rsidRDefault="00427DE5" w:rsidP="00524750">
            <w:pPr>
              <w:jc w:val="right"/>
            </w:pPr>
            <w:r w:rsidRPr="00B03525">
              <w:t>100,0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4429,3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4293,7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96,9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43,3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104,0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104,0</w:t>
            </w:r>
          </w:p>
        </w:tc>
        <w:tc>
          <w:tcPr>
            <w:tcW w:w="1701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0,8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241158" w:rsidP="00926347">
            <w:pPr>
              <w:jc w:val="right"/>
            </w:pPr>
            <w:r w:rsidRPr="00B03525">
              <w:t>6,0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1,0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16,7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1960,2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1524,7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77,8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15,4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1806,1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711,7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39,4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7,2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3274,4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3273,2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99,9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33,0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9.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Массовый спорт (11)</w:t>
            </w:r>
          </w:p>
        </w:tc>
        <w:tc>
          <w:tcPr>
            <w:tcW w:w="1559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134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E04BCC" w:rsidRDefault="00E04BCC" w:rsidP="007E150F">
      <w:pPr>
        <w:ind w:firstLine="360"/>
        <w:jc w:val="center"/>
        <w:rPr>
          <w:b/>
          <w:sz w:val="28"/>
          <w:szCs w:val="28"/>
        </w:rPr>
      </w:pPr>
    </w:p>
    <w:p w:rsidR="00E04BCC" w:rsidRDefault="00E04BCC" w:rsidP="007E150F">
      <w:pPr>
        <w:ind w:firstLine="360"/>
        <w:jc w:val="center"/>
        <w:rPr>
          <w:b/>
          <w:sz w:val="28"/>
          <w:szCs w:val="28"/>
        </w:rPr>
      </w:pPr>
    </w:p>
    <w:p w:rsidR="00E04BCC" w:rsidRDefault="00E04BCC" w:rsidP="007E150F">
      <w:pPr>
        <w:ind w:firstLine="360"/>
        <w:jc w:val="center"/>
        <w:rPr>
          <w:b/>
          <w:sz w:val="28"/>
          <w:szCs w:val="28"/>
        </w:rPr>
      </w:pPr>
    </w:p>
    <w:p w:rsidR="00427DE5" w:rsidRPr="00632FBC" w:rsidRDefault="00E177B8" w:rsidP="007E15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01 "Общегосударственные вопросы"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34578F" w:rsidRDefault="00427DE5" w:rsidP="00555AF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</w:t>
      </w:r>
      <w:r w:rsidR="00E177B8">
        <w:rPr>
          <w:sz w:val="28"/>
          <w:szCs w:val="28"/>
        </w:rPr>
        <w:t xml:space="preserve"> "</w:t>
      </w:r>
      <w:r>
        <w:rPr>
          <w:sz w:val="28"/>
          <w:szCs w:val="28"/>
        </w:rPr>
        <w:t>Общегосударственны</w:t>
      </w:r>
      <w:r w:rsidR="00E177B8">
        <w:rPr>
          <w:sz w:val="28"/>
          <w:szCs w:val="28"/>
        </w:rPr>
        <w:t>е вопросы"</w:t>
      </w:r>
      <w:r w:rsidR="00E04BCC">
        <w:rPr>
          <w:sz w:val="28"/>
          <w:szCs w:val="28"/>
        </w:rPr>
        <w:t xml:space="preserve"> план расходов на 2022</w:t>
      </w:r>
      <w:r>
        <w:rPr>
          <w:sz w:val="28"/>
          <w:szCs w:val="28"/>
        </w:rPr>
        <w:t xml:space="preserve"> год составляет –</w:t>
      </w:r>
      <w:r w:rsidR="00E177B8">
        <w:rPr>
          <w:sz w:val="28"/>
          <w:szCs w:val="28"/>
        </w:rPr>
        <w:t xml:space="preserve"> </w:t>
      </w:r>
      <w:r w:rsidR="00732A7B">
        <w:rPr>
          <w:sz w:val="28"/>
          <w:szCs w:val="28"/>
        </w:rPr>
        <w:t xml:space="preserve">4429,3 </w:t>
      </w:r>
      <w:r>
        <w:rPr>
          <w:sz w:val="28"/>
          <w:szCs w:val="28"/>
        </w:rPr>
        <w:t>тыс.</w:t>
      </w:r>
      <w:r w:rsidR="00732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исполнение- </w:t>
      </w:r>
      <w:r w:rsidR="00732A7B">
        <w:rPr>
          <w:sz w:val="28"/>
          <w:szCs w:val="28"/>
        </w:rPr>
        <w:t>4293,7</w:t>
      </w:r>
      <w:r w:rsidR="00951C67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732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732A7B">
        <w:rPr>
          <w:sz w:val="28"/>
          <w:szCs w:val="28"/>
        </w:rPr>
        <w:t>85,6</w:t>
      </w:r>
      <w:r w:rsidR="00951C67">
        <w:rPr>
          <w:sz w:val="28"/>
          <w:szCs w:val="28"/>
        </w:rPr>
        <w:t xml:space="preserve"> </w:t>
      </w:r>
      <w:r>
        <w:rPr>
          <w:sz w:val="28"/>
          <w:szCs w:val="28"/>
        </w:rPr>
        <w:t>% к плану</w:t>
      </w:r>
    </w:p>
    <w:p w:rsidR="00555AF1" w:rsidRPr="00B03525" w:rsidRDefault="00B03525" w:rsidP="00B03525">
      <w:pPr>
        <w:jc w:val="center"/>
      </w:pPr>
      <w:r w:rsidRPr="00B03525">
        <w:t>3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057"/>
        <w:gridCol w:w="1645"/>
        <w:gridCol w:w="1177"/>
      </w:tblGrid>
      <w:tr w:rsidR="00427DE5" w:rsidRPr="004E27E3" w:rsidTr="00B03525">
        <w:tc>
          <w:tcPr>
            <w:tcW w:w="586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732A7B" w:rsidP="00104FFD">
            <w:pPr>
              <w:jc w:val="both"/>
            </w:pPr>
            <w:r>
              <w:t>План 2022</w:t>
            </w:r>
            <w:r w:rsidR="00427DE5" w:rsidRPr="00B03525">
              <w:t>г.</w:t>
            </w:r>
          </w:p>
        </w:tc>
        <w:tc>
          <w:tcPr>
            <w:tcW w:w="1645" w:type="dxa"/>
          </w:tcPr>
          <w:p w:rsidR="00427DE5" w:rsidRPr="00B03525" w:rsidRDefault="004E76C5" w:rsidP="00104FFD">
            <w:pPr>
              <w:jc w:val="both"/>
            </w:pPr>
            <w:r w:rsidRPr="00B03525">
              <w:t>Фактически</w:t>
            </w:r>
            <w:r w:rsidR="00732A7B">
              <w:t xml:space="preserve"> исполнено за 2022</w:t>
            </w:r>
            <w:r w:rsidR="00427DE5" w:rsidRPr="00B03525">
              <w:t>г.</w:t>
            </w:r>
          </w:p>
        </w:tc>
        <w:tc>
          <w:tcPr>
            <w:tcW w:w="1177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926347">
            <w:r w:rsidRPr="00B03525">
              <w:rPr>
                <w:rStyle w:val="blk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652,0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651,6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99,9</w:t>
            </w:r>
          </w:p>
        </w:tc>
      </w:tr>
      <w:tr w:rsidR="00427DE5" w:rsidRPr="004E27E3" w:rsidTr="00B03525">
        <w:tc>
          <w:tcPr>
            <w:tcW w:w="5868" w:type="dxa"/>
            <w:vAlign w:val="bottom"/>
          </w:tcPr>
          <w:p w:rsidR="00427DE5" w:rsidRPr="00B03525" w:rsidRDefault="00427DE5" w:rsidP="00410B37">
            <w:r w:rsidRPr="00B03525">
              <w:rPr>
                <w:rStyle w:val="blk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образований(0103)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22,6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0B07B0">
            <w:pPr>
              <w:jc w:val="right"/>
            </w:pPr>
            <w:r>
              <w:t>19,1</w:t>
            </w:r>
          </w:p>
        </w:tc>
        <w:tc>
          <w:tcPr>
            <w:tcW w:w="117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84,5</w:t>
            </w:r>
          </w:p>
        </w:tc>
      </w:tr>
      <w:tr w:rsidR="00427DE5" w:rsidRPr="004E27E3" w:rsidTr="00B03525">
        <w:tc>
          <w:tcPr>
            <w:tcW w:w="5868" w:type="dxa"/>
            <w:vAlign w:val="bottom"/>
          </w:tcPr>
          <w:p w:rsidR="00427DE5" w:rsidRPr="00B03525" w:rsidRDefault="00427DE5" w:rsidP="00410B37">
            <w:r w:rsidRPr="00B03525">
              <w:rPr>
                <w:rStyle w:val="blk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(0104)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2643,6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2625,5</w:t>
            </w:r>
          </w:p>
        </w:tc>
        <w:tc>
          <w:tcPr>
            <w:tcW w:w="117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99,3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r w:rsidRPr="00B03525">
              <w:rPr>
                <w:rStyle w:val="blk"/>
              </w:rPr>
              <w:t>Обеспечение деятельности финансовых, налоговых и таможенных органов и органов финансового (финансово-бюджетного) надзора (0106)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59,0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59</w:t>
            </w:r>
            <w:r w:rsidR="00951C67" w:rsidRPr="00B03525">
              <w:t>,0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100,0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pPr>
              <w:jc w:val="both"/>
            </w:pPr>
            <w:r w:rsidRPr="00B03525">
              <w:t>Резервные фонды (0111)</w:t>
            </w:r>
          </w:p>
        </w:tc>
        <w:tc>
          <w:tcPr>
            <w:tcW w:w="1057" w:type="dxa"/>
            <w:vAlign w:val="center"/>
          </w:tcPr>
          <w:p w:rsidR="00427DE5" w:rsidRPr="00B03525" w:rsidRDefault="004E76C5" w:rsidP="00B70ECA">
            <w:pPr>
              <w:jc w:val="right"/>
            </w:pPr>
            <w:r w:rsidRPr="00B03525">
              <w:t>25,0</w:t>
            </w:r>
          </w:p>
        </w:tc>
        <w:tc>
          <w:tcPr>
            <w:tcW w:w="1645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0,0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0,0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pPr>
              <w:jc w:val="both"/>
            </w:pPr>
            <w:r w:rsidRPr="00B03525">
              <w:t>Другие общегосударственные вопросы (0113)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1027,1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938,5</w:t>
            </w:r>
          </w:p>
        </w:tc>
        <w:tc>
          <w:tcPr>
            <w:tcW w:w="117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91,4</w:t>
            </w:r>
          </w:p>
        </w:tc>
      </w:tr>
    </w:tbl>
    <w:p w:rsidR="00427DE5" w:rsidRDefault="00427DE5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 xml:space="preserve">Раздел 02 </w:t>
      </w:r>
      <w:r w:rsidR="00E177B8">
        <w:rPr>
          <w:b/>
          <w:sz w:val="28"/>
          <w:szCs w:val="28"/>
        </w:rPr>
        <w:t>"Национальная оборона"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E177B8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"</w:t>
      </w:r>
      <w:r w:rsidR="00427DE5">
        <w:rPr>
          <w:sz w:val="28"/>
          <w:szCs w:val="28"/>
        </w:rPr>
        <w:t>Национальна</w:t>
      </w:r>
      <w:r>
        <w:rPr>
          <w:sz w:val="28"/>
          <w:szCs w:val="28"/>
        </w:rPr>
        <w:t>я оборона"</w:t>
      </w:r>
      <w:r w:rsidR="00732A7B">
        <w:rPr>
          <w:sz w:val="28"/>
          <w:szCs w:val="28"/>
        </w:rPr>
        <w:t xml:space="preserve"> план расходов на 2022</w:t>
      </w:r>
      <w:r w:rsidR="00427DE5">
        <w:rPr>
          <w:sz w:val="28"/>
          <w:szCs w:val="28"/>
        </w:rPr>
        <w:t xml:space="preserve"> год составляет </w:t>
      </w:r>
      <w:r w:rsidR="00732A7B">
        <w:rPr>
          <w:sz w:val="28"/>
          <w:szCs w:val="28"/>
        </w:rPr>
        <w:t>10,4</w:t>
      </w:r>
      <w:r w:rsidR="00427DE5">
        <w:rPr>
          <w:sz w:val="28"/>
          <w:szCs w:val="28"/>
        </w:rPr>
        <w:t xml:space="preserve"> тыс.</w:t>
      </w:r>
      <w:r w:rsidR="00B03525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исполнение – </w:t>
      </w:r>
      <w:r w:rsidR="00732A7B">
        <w:rPr>
          <w:sz w:val="28"/>
          <w:szCs w:val="28"/>
        </w:rPr>
        <w:t>104,0</w:t>
      </w:r>
      <w:r>
        <w:rPr>
          <w:sz w:val="28"/>
          <w:szCs w:val="28"/>
        </w:rPr>
        <w:t xml:space="preserve"> тыс.</w:t>
      </w:r>
      <w:r w:rsidR="00B0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  <w:r w:rsidR="00427DE5">
        <w:rPr>
          <w:sz w:val="28"/>
          <w:szCs w:val="28"/>
        </w:rPr>
        <w:t>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E177B8" w:rsidP="00E96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03 "</w:t>
      </w:r>
      <w:r w:rsidR="00427DE5" w:rsidRPr="009C60AE">
        <w:rPr>
          <w:b/>
          <w:sz w:val="28"/>
          <w:szCs w:val="28"/>
        </w:rPr>
        <w:t>Национальная безопасность и</w:t>
      </w:r>
      <w:r>
        <w:rPr>
          <w:b/>
          <w:sz w:val="28"/>
          <w:szCs w:val="28"/>
        </w:rPr>
        <w:t xml:space="preserve"> </w:t>
      </w:r>
      <w:r w:rsidR="00427DE5" w:rsidRPr="009C60AE">
        <w:rPr>
          <w:b/>
          <w:sz w:val="28"/>
          <w:szCs w:val="28"/>
        </w:rPr>
        <w:t>правоохранительная дея</w:t>
      </w:r>
      <w:r>
        <w:rPr>
          <w:b/>
          <w:sz w:val="28"/>
          <w:szCs w:val="28"/>
        </w:rPr>
        <w:t>тельность"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EE447D" w:rsidRPr="00E177B8" w:rsidRDefault="00E177B8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"</w:t>
      </w:r>
      <w:r w:rsidR="00427DE5" w:rsidRPr="00627831">
        <w:rPr>
          <w:sz w:val="28"/>
          <w:szCs w:val="28"/>
        </w:rPr>
        <w:t xml:space="preserve">Национальная безопасность и </w:t>
      </w:r>
      <w:r>
        <w:rPr>
          <w:sz w:val="28"/>
          <w:szCs w:val="28"/>
        </w:rPr>
        <w:t>правоохранительная деятельность"</w:t>
      </w:r>
      <w:r w:rsidR="00732A7B">
        <w:rPr>
          <w:sz w:val="28"/>
          <w:szCs w:val="28"/>
        </w:rPr>
        <w:t xml:space="preserve"> план расходов на 2022</w:t>
      </w:r>
      <w:r w:rsidR="005D199A" w:rsidRPr="0062783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5D199A" w:rsidRPr="00627831">
        <w:rPr>
          <w:sz w:val="28"/>
          <w:szCs w:val="28"/>
        </w:rPr>
        <w:t>- 6,0</w:t>
      </w:r>
      <w:r>
        <w:rPr>
          <w:sz w:val="28"/>
          <w:szCs w:val="28"/>
        </w:rPr>
        <w:t xml:space="preserve"> </w:t>
      </w:r>
      <w:r w:rsidR="00427DE5" w:rsidRPr="00627831">
        <w:rPr>
          <w:sz w:val="28"/>
          <w:szCs w:val="28"/>
        </w:rPr>
        <w:t>тыс.</w:t>
      </w:r>
      <w:r w:rsidR="00732A7B">
        <w:rPr>
          <w:sz w:val="28"/>
          <w:szCs w:val="28"/>
        </w:rPr>
        <w:t xml:space="preserve"> </w:t>
      </w:r>
      <w:r w:rsidR="00425F29" w:rsidRPr="00627831">
        <w:rPr>
          <w:sz w:val="28"/>
          <w:szCs w:val="28"/>
        </w:rPr>
        <w:t>рублей</w:t>
      </w:r>
      <w:r w:rsidR="00427DE5" w:rsidRPr="00627831">
        <w:rPr>
          <w:sz w:val="28"/>
          <w:szCs w:val="28"/>
        </w:rPr>
        <w:t xml:space="preserve">, исполнение </w:t>
      </w:r>
      <w:r w:rsidR="00F21637" w:rsidRPr="00627831">
        <w:rPr>
          <w:sz w:val="28"/>
          <w:szCs w:val="28"/>
        </w:rPr>
        <w:t>–</w:t>
      </w:r>
      <w:r w:rsidR="00732A7B">
        <w:rPr>
          <w:sz w:val="28"/>
          <w:szCs w:val="28"/>
        </w:rPr>
        <w:t>1</w:t>
      </w:r>
      <w:r w:rsidR="005D199A" w:rsidRPr="00627831">
        <w:rPr>
          <w:sz w:val="28"/>
          <w:szCs w:val="28"/>
        </w:rPr>
        <w:t>,0</w:t>
      </w:r>
      <w:r w:rsidR="00F21637" w:rsidRPr="0062783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  <w:r w:rsidR="00732A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21637" w:rsidRPr="00627831">
        <w:rPr>
          <w:sz w:val="28"/>
          <w:szCs w:val="28"/>
        </w:rPr>
        <w:t xml:space="preserve">денежные средства были направлены на </w:t>
      </w:r>
      <w:r>
        <w:rPr>
          <w:sz w:val="28"/>
          <w:szCs w:val="28"/>
        </w:rPr>
        <w:t>приобретение табличек "</w:t>
      </w:r>
      <w:r w:rsidR="00732A7B">
        <w:rPr>
          <w:sz w:val="28"/>
          <w:szCs w:val="28"/>
        </w:rPr>
        <w:t>Выход на лед запрещён</w:t>
      </w:r>
      <w:r>
        <w:rPr>
          <w:sz w:val="28"/>
          <w:szCs w:val="28"/>
        </w:rPr>
        <w:t>"</w:t>
      </w:r>
      <w:r w:rsidR="002026D6" w:rsidRPr="00627831">
        <w:rPr>
          <w:sz w:val="28"/>
          <w:szCs w:val="28"/>
        </w:rPr>
        <w:t xml:space="preserve">. </w:t>
      </w: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 xml:space="preserve">Раздел 04 </w:t>
      </w:r>
      <w:r w:rsidR="00E177B8">
        <w:rPr>
          <w:b/>
          <w:sz w:val="28"/>
          <w:szCs w:val="28"/>
        </w:rPr>
        <w:t>"Национальная экономика"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5F29" w:rsidRDefault="00E177B8" w:rsidP="002E5D7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"</w:t>
      </w:r>
      <w:r w:rsidR="00427DE5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экономика"</w:t>
      </w:r>
      <w:r w:rsidR="00D96921">
        <w:rPr>
          <w:sz w:val="28"/>
          <w:szCs w:val="28"/>
        </w:rPr>
        <w:t xml:space="preserve"> план расходов на</w:t>
      </w:r>
      <w:r w:rsidR="00732A7B">
        <w:rPr>
          <w:sz w:val="28"/>
          <w:szCs w:val="28"/>
        </w:rPr>
        <w:t xml:space="preserve"> 2022</w:t>
      </w:r>
      <w:r w:rsidR="00427DE5">
        <w:rPr>
          <w:sz w:val="28"/>
          <w:szCs w:val="28"/>
        </w:rPr>
        <w:t xml:space="preserve"> год </w:t>
      </w:r>
      <w:r w:rsidR="008151E0">
        <w:rPr>
          <w:sz w:val="28"/>
          <w:szCs w:val="28"/>
        </w:rPr>
        <w:t xml:space="preserve">– </w:t>
      </w:r>
      <w:r w:rsidR="00732A7B">
        <w:rPr>
          <w:sz w:val="28"/>
          <w:szCs w:val="28"/>
        </w:rPr>
        <w:t>1960,2</w:t>
      </w:r>
      <w:r w:rsidR="00427DE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исполнение – </w:t>
      </w:r>
      <w:r w:rsidR="00732A7B">
        <w:rPr>
          <w:sz w:val="28"/>
          <w:szCs w:val="28"/>
        </w:rPr>
        <w:t>1524,7</w:t>
      </w:r>
      <w:r w:rsidR="00427DE5">
        <w:rPr>
          <w:sz w:val="28"/>
          <w:szCs w:val="28"/>
        </w:rPr>
        <w:t xml:space="preserve"> тыс.</w:t>
      </w:r>
      <w:r w:rsidR="00732A7B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или </w:t>
      </w:r>
      <w:r w:rsidR="00732A7B">
        <w:rPr>
          <w:sz w:val="28"/>
          <w:szCs w:val="28"/>
        </w:rPr>
        <w:t>77,8</w:t>
      </w:r>
      <w:r w:rsidR="00427DE5">
        <w:rPr>
          <w:sz w:val="28"/>
          <w:szCs w:val="28"/>
        </w:rPr>
        <w:t xml:space="preserve"> % к плану.</w:t>
      </w:r>
    </w:p>
    <w:p w:rsidR="002E5D76" w:rsidRDefault="002E5D76" w:rsidP="002E5D76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1"/>
        <w:gridCol w:w="1044"/>
        <w:gridCol w:w="1765"/>
        <w:gridCol w:w="1654"/>
      </w:tblGrid>
      <w:tr w:rsidR="00427DE5" w:rsidRPr="004E27E3" w:rsidTr="00104FFD">
        <w:tc>
          <w:tcPr>
            <w:tcW w:w="568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732A7B" w:rsidP="00104FFD">
            <w:pPr>
              <w:jc w:val="both"/>
            </w:pPr>
            <w:r>
              <w:t>План 2022</w:t>
            </w:r>
            <w:r w:rsidR="00427DE5" w:rsidRPr="00B03525">
              <w:t>г.</w:t>
            </w:r>
          </w:p>
        </w:tc>
        <w:tc>
          <w:tcPr>
            <w:tcW w:w="1791" w:type="dxa"/>
          </w:tcPr>
          <w:p w:rsidR="00427DE5" w:rsidRPr="00B03525" w:rsidRDefault="00732A7B" w:rsidP="00104FFD">
            <w:pPr>
              <w:jc w:val="both"/>
            </w:pPr>
            <w:r>
              <w:t>Фактически исполнено за 2022</w:t>
            </w:r>
            <w:r w:rsidR="00D96921" w:rsidRPr="00B03525">
              <w:t>г</w:t>
            </w:r>
            <w:r w:rsidR="00427DE5" w:rsidRPr="00B03525">
              <w:t>.</w:t>
            </w:r>
          </w:p>
        </w:tc>
        <w:tc>
          <w:tcPr>
            <w:tcW w:w="1669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03525" w:rsidRDefault="00427DE5" w:rsidP="00B70ECA">
            <w:pPr>
              <w:jc w:val="both"/>
            </w:pPr>
            <w:r w:rsidRPr="00B03525"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1960,2</w:t>
            </w:r>
          </w:p>
        </w:tc>
        <w:tc>
          <w:tcPr>
            <w:tcW w:w="1791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1524,7</w:t>
            </w:r>
          </w:p>
        </w:tc>
        <w:tc>
          <w:tcPr>
            <w:tcW w:w="1669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77,8</w:t>
            </w:r>
          </w:p>
        </w:tc>
      </w:tr>
    </w:tbl>
    <w:p w:rsidR="00427DE5" w:rsidRPr="009C60AE" w:rsidRDefault="00427DE5" w:rsidP="009C60AE">
      <w:pPr>
        <w:jc w:val="both"/>
        <w:rPr>
          <w:sz w:val="28"/>
          <w:szCs w:val="28"/>
        </w:rPr>
      </w:pPr>
    </w:p>
    <w:p w:rsidR="00732A7B" w:rsidRDefault="00732A7B" w:rsidP="005672F6">
      <w:pPr>
        <w:jc w:val="center"/>
        <w:rPr>
          <w:b/>
          <w:sz w:val="28"/>
          <w:szCs w:val="28"/>
        </w:rPr>
      </w:pPr>
    </w:p>
    <w:p w:rsidR="00427DE5" w:rsidRPr="005672F6" w:rsidRDefault="00E177B8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05 "</w:t>
      </w:r>
      <w:r w:rsidR="00427DE5">
        <w:rPr>
          <w:b/>
          <w:sz w:val="28"/>
          <w:szCs w:val="28"/>
        </w:rPr>
        <w:t>Жилищн</w:t>
      </w:r>
      <w:proofErr w:type="gramStart"/>
      <w:r w:rsidR="00427DE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-</w:t>
      </w:r>
      <w:proofErr w:type="gramEnd"/>
      <w:r>
        <w:rPr>
          <w:b/>
          <w:sz w:val="28"/>
          <w:szCs w:val="28"/>
        </w:rPr>
        <w:t xml:space="preserve"> коммунальное хозяйство"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E177B8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"</w:t>
      </w:r>
      <w:proofErr w:type="spellStart"/>
      <w:r w:rsidR="00427DE5">
        <w:rPr>
          <w:sz w:val="28"/>
          <w:szCs w:val="28"/>
        </w:rPr>
        <w:t>Жилищн</w:t>
      </w:r>
      <w:proofErr w:type="gramStart"/>
      <w:r w:rsidR="00427DE5">
        <w:rPr>
          <w:sz w:val="28"/>
          <w:szCs w:val="28"/>
        </w:rPr>
        <w:t>о</w:t>
      </w:r>
      <w:proofErr w:type="spellEnd"/>
      <w:r w:rsidR="00427DE5">
        <w:rPr>
          <w:sz w:val="28"/>
          <w:szCs w:val="28"/>
        </w:rPr>
        <w:t>–</w:t>
      </w:r>
      <w:proofErr w:type="gramEnd"/>
      <w:r w:rsidR="00427DE5">
        <w:rPr>
          <w:sz w:val="28"/>
          <w:szCs w:val="28"/>
        </w:rPr>
        <w:t xml:space="preserve"> коммунальное </w:t>
      </w:r>
      <w:r>
        <w:rPr>
          <w:sz w:val="28"/>
          <w:szCs w:val="28"/>
        </w:rPr>
        <w:t>хозяйство"</w:t>
      </w:r>
      <w:r w:rsidR="00732A7B">
        <w:rPr>
          <w:sz w:val="28"/>
          <w:szCs w:val="28"/>
        </w:rPr>
        <w:t xml:space="preserve"> план расходов на 2022</w:t>
      </w:r>
      <w:r w:rsidR="00427DE5">
        <w:rPr>
          <w:sz w:val="28"/>
          <w:szCs w:val="28"/>
        </w:rPr>
        <w:t xml:space="preserve"> год – </w:t>
      </w:r>
      <w:r w:rsidR="00732A7B">
        <w:rPr>
          <w:sz w:val="28"/>
          <w:szCs w:val="28"/>
        </w:rPr>
        <w:t xml:space="preserve">1806,1 </w:t>
      </w:r>
      <w:r w:rsidR="008151E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исполнение </w:t>
      </w:r>
      <w:r w:rsidR="00732A7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2A7B">
        <w:rPr>
          <w:sz w:val="28"/>
          <w:szCs w:val="28"/>
        </w:rPr>
        <w:t>711,7</w:t>
      </w:r>
      <w:r w:rsidR="00427DE5">
        <w:rPr>
          <w:sz w:val="28"/>
          <w:szCs w:val="28"/>
        </w:rPr>
        <w:t xml:space="preserve"> тыс.</w:t>
      </w:r>
      <w:r w:rsidR="00732A7B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или </w:t>
      </w:r>
      <w:r w:rsidR="00732A7B">
        <w:rPr>
          <w:sz w:val="28"/>
          <w:szCs w:val="28"/>
        </w:rPr>
        <w:t>39,4</w:t>
      </w:r>
      <w:r w:rsidR="00427DE5">
        <w:rPr>
          <w:sz w:val="28"/>
          <w:szCs w:val="28"/>
        </w:rPr>
        <w:t>% к плану.</w:t>
      </w:r>
    </w:p>
    <w:p w:rsidR="00B03525" w:rsidRPr="00B03525" w:rsidRDefault="00B03525" w:rsidP="00B03525">
      <w:pPr>
        <w:jc w:val="center"/>
      </w:pPr>
      <w:r w:rsidRPr="00B03525">
        <w:t>4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AD63C0">
        <w:rPr>
          <w:sz w:val="28"/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057"/>
        <w:gridCol w:w="1814"/>
        <w:gridCol w:w="1510"/>
      </w:tblGrid>
      <w:tr w:rsidR="00427DE5" w:rsidRPr="004E27E3" w:rsidTr="00B03525">
        <w:tc>
          <w:tcPr>
            <w:tcW w:w="550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732A7B" w:rsidP="00104FFD">
            <w:pPr>
              <w:jc w:val="both"/>
            </w:pPr>
            <w:r>
              <w:t>План 2022</w:t>
            </w:r>
            <w:r w:rsidR="00427DE5" w:rsidRPr="00B03525">
              <w:t>г.</w:t>
            </w:r>
          </w:p>
        </w:tc>
        <w:tc>
          <w:tcPr>
            <w:tcW w:w="1814" w:type="dxa"/>
          </w:tcPr>
          <w:p w:rsidR="00427DE5" w:rsidRPr="00B03525" w:rsidRDefault="00732A7B" w:rsidP="00104FFD">
            <w:pPr>
              <w:jc w:val="both"/>
            </w:pPr>
            <w:r>
              <w:t>Фактически исполнено за 2022</w:t>
            </w:r>
            <w:r w:rsidR="00427DE5" w:rsidRPr="00B03525">
              <w:t>г.</w:t>
            </w:r>
          </w:p>
        </w:tc>
        <w:tc>
          <w:tcPr>
            <w:tcW w:w="1510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3525">
        <w:tc>
          <w:tcPr>
            <w:tcW w:w="5508" w:type="dxa"/>
          </w:tcPr>
          <w:p w:rsidR="00427DE5" w:rsidRPr="00B03525" w:rsidRDefault="00427DE5" w:rsidP="00B018B2">
            <w:pPr>
              <w:jc w:val="both"/>
            </w:pPr>
            <w:r w:rsidRPr="00B03525">
              <w:t>Коммунальное хозяйство (0502)</w:t>
            </w:r>
          </w:p>
        </w:tc>
        <w:tc>
          <w:tcPr>
            <w:tcW w:w="1057" w:type="dxa"/>
          </w:tcPr>
          <w:p w:rsidR="00427DE5" w:rsidRPr="00B03525" w:rsidRDefault="00732A7B" w:rsidP="00B018B2">
            <w:pPr>
              <w:jc w:val="center"/>
            </w:pPr>
            <w:r>
              <w:t>1551,2</w:t>
            </w:r>
          </w:p>
        </w:tc>
        <w:tc>
          <w:tcPr>
            <w:tcW w:w="1814" w:type="dxa"/>
          </w:tcPr>
          <w:p w:rsidR="00427DE5" w:rsidRPr="00B03525" w:rsidRDefault="00732A7B" w:rsidP="00B018B2">
            <w:pPr>
              <w:jc w:val="center"/>
            </w:pPr>
            <w:r>
              <w:t>469,5</w:t>
            </w:r>
          </w:p>
        </w:tc>
        <w:tc>
          <w:tcPr>
            <w:tcW w:w="1510" w:type="dxa"/>
          </w:tcPr>
          <w:p w:rsidR="00427DE5" w:rsidRPr="00B03525" w:rsidRDefault="00732A7B" w:rsidP="00B018B2">
            <w:pPr>
              <w:jc w:val="center"/>
            </w:pPr>
            <w:r>
              <w:t>30,3</w:t>
            </w:r>
          </w:p>
        </w:tc>
      </w:tr>
      <w:tr w:rsidR="00427DE5" w:rsidRPr="004E27E3" w:rsidTr="00B03525">
        <w:tc>
          <w:tcPr>
            <w:tcW w:w="5508" w:type="dxa"/>
          </w:tcPr>
          <w:p w:rsidR="00427DE5" w:rsidRPr="00B03525" w:rsidRDefault="00427DE5" w:rsidP="00B018B2">
            <w:pPr>
              <w:jc w:val="both"/>
            </w:pPr>
            <w:r w:rsidRPr="00B03525">
              <w:t>Благоустройство (0503)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018B2">
            <w:pPr>
              <w:jc w:val="center"/>
            </w:pPr>
            <w:r>
              <w:t>254,9</w:t>
            </w:r>
          </w:p>
        </w:tc>
        <w:tc>
          <w:tcPr>
            <w:tcW w:w="1814" w:type="dxa"/>
            <w:vAlign w:val="center"/>
          </w:tcPr>
          <w:p w:rsidR="00427DE5" w:rsidRPr="00B03525" w:rsidRDefault="00732A7B" w:rsidP="00B018B2">
            <w:pPr>
              <w:jc w:val="center"/>
            </w:pPr>
            <w:r>
              <w:t>242,2</w:t>
            </w:r>
          </w:p>
        </w:tc>
        <w:tc>
          <w:tcPr>
            <w:tcW w:w="1510" w:type="dxa"/>
            <w:vAlign w:val="center"/>
          </w:tcPr>
          <w:p w:rsidR="00427DE5" w:rsidRPr="00B03525" w:rsidRDefault="00732A7B" w:rsidP="00B018B2">
            <w:pPr>
              <w:jc w:val="center"/>
            </w:pPr>
            <w:r>
              <w:t>95</w:t>
            </w:r>
            <w:r w:rsidR="00A241DF" w:rsidRPr="00B03525">
              <w:t>,0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E177B8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07 "Образование"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E177B8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</w:t>
      </w:r>
      <w:r w:rsidR="00E177B8">
        <w:rPr>
          <w:sz w:val="28"/>
          <w:szCs w:val="28"/>
        </w:rPr>
        <w:t>разделу 07 "Образование"</w:t>
      </w:r>
      <w:r w:rsidR="00732A7B">
        <w:rPr>
          <w:sz w:val="28"/>
          <w:szCs w:val="28"/>
        </w:rPr>
        <w:t xml:space="preserve"> на 2022</w:t>
      </w:r>
      <w:r w:rsidR="008151E0"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 xml:space="preserve"> – 3,0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– </w:t>
      </w:r>
      <w:r w:rsidR="005D199A">
        <w:rPr>
          <w:sz w:val="28"/>
          <w:szCs w:val="28"/>
        </w:rPr>
        <w:t>3,0</w:t>
      </w:r>
      <w:r w:rsidR="008151E0">
        <w:rPr>
          <w:sz w:val="28"/>
          <w:szCs w:val="28"/>
        </w:rPr>
        <w:t xml:space="preserve"> тыс.</w:t>
      </w:r>
      <w:r w:rsidR="00732A7B">
        <w:rPr>
          <w:sz w:val="28"/>
          <w:szCs w:val="28"/>
        </w:rPr>
        <w:t xml:space="preserve"> рублей, в 2022</w:t>
      </w:r>
      <w:r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>у</w:t>
      </w:r>
      <w:r>
        <w:rPr>
          <w:sz w:val="28"/>
          <w:szCs w:val="28"/>
        </w:rPr>
        <w:t xml:space="preserve"> денежные средства исполнены на </w:t>
      </w:r>
      <w:r w:rsidR="008151E0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плану. </w:t>
      </w:r>
    </w:p>
    <w:p w:rsidR="00B03525" w:rsidRDefault="00B03525" w:rsidP="00B060AC">
      <w:pPr>
        <w:jc w:val="center"/>
        <w:rPr>
          <w:b/>
          <w:sz w:val="28"/>
          <w:szCs w:val="28"/>
        </w:rPr>
      </w:pPr>
    </w:p>
    <w:p w:rsidR="00427DE5" w:rsidRPr="00B060AC" w:rsidRDefault="00E177B8" w:rsidP="00B06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08 "Культура, кинематография"</w:t>
      </w:r>
    </w:p>
    <w:p w:rsidR="00427DE5" w:rsidRDefault="00E177B8" w:rsidP="008151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08 "</w:t>
      </w:r>
      <w:r w:rsidR="00427DE5">
        <w:rPr>
          <w:sz w:val="28"/>
          <w:szCs w:val="28"/>
        </w:rPr>
        <w:t>Культура, кин</w:t>
      </w:r>
      <w:r>
        <w:rPr>
          <w:sz w:val="28"/>
          <w:szCs w:val="28"/>
        </w:rPr>
        <w:t>ематография"</w:t>
      </w:r>
      <w:r w:rsidR="00732A7B">
        <w:rPr>
          <w:sz w:val="28"/>
          <w:szCs w:val="28"/>
        </w:rPr>
        <w:t xml:space="preserve"> на 2022 </w:t>
      </w:r>
      <w:r w:rsidR="00427DE5">
        <w:rPr>
          <w:sz w:val="28"/>
          <w:szCs w:val="28"/>
        </w:rPr>
        <w:t xml:space="preserve">год </w:t>
      </w:r>
      <w:r w:rsidR="00732A7B">
        <w:rPr>
          <w:sz w:val="28"/>
          <w:szCs w:val="28"/>
        </w:rPr>
        <w:t>3274,4</w:t>
      </w:r>
      <w:r w:rsidR="00427DE5">
        <w:rPr>
          <w:sz w:val="28"/>
          <w:szCs w:val="28"/>
        </w:rPr>
        <w:t xml:space="preserve"> тыс.</w:t>
      </w:r>
      <w:r w:rsidR="00732A7B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исполнено </w:t>
      </w:r>
      <w:r w:rsidR="00732A7B">
        <w:rPr>
          <w:sz w:val="28"/>
          <w:szCs w:val="28"/>
        </w:rPr>
        <w:t>3273,2</w:t>
      </w:r>
      <w:r w:rsidR="00427DE5">
        <w:rPr>
          <w:sz w:val="28"/>
          <w:szCs w:val="28"/>
        </w:rPr>
        <w:t xml:space="preserve"> тыс.</w:t>
      </w:r>
      <w:r w:rsidR="00732A7B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что составляет </w:t>
      </w:r>
      <w:r w:rsidR="00732A7B">
        <w:rPr>
          <w:sz w:val="28"/>
          <w:szCs w:val="28"/>
        </w:rPr>
        <w:t>100,0</w:t>
      </w:r>
      <w:r w:rsidR="00427DE5">
        <w:rPr>
          <w:sz w:val="28"/>
          <w:szCs w:val="28"/>
        </w:rPr>
        <w:t xml:space="preserve"> % к плану.</w:t>
      </w: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1"/>
        <w:gridCol w:w="1070"/>
        <w:gridCol w:w="1635"/>
        <w:gridCol w:w="1658"/>
      </w:tblGrid>
      <w:tr w:rsidR="00427DE5" w:rsidRPr="004E27E3" w:rsidTr="00B018B2">
        <w:tc>
          <w:tcPr>
            <w:tcW w:w="5688" w:type="dxa"/>
          </w:tcPr>
          <w:p w:rsidR="00427DE5" w:rsidRPr="00B03525" w:rsidRDefault="00427DE5" w:rsidP="004E27E3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80" w:type="dxa"/>
          </w:tcPr>
          <w:p w:rsidR="00427DE5" w:rsidRPr="00B03525" w:rsidRDefault="00D94575" w:rsidP="004E27E3">
            <w:pPr>
              <w:jc w:val="both"/>
            </w:pPr>
            <w:r w:rsidRPr="00B03525">
              <w:t>План 2021</w:t>
            </w:r>
            <w:r w:rsidR="00427DE5" w:rsidRPr="00B03525">
              <w:t>г.</w:t>
            </w:r>
          </w:p>
        </w:tc>
        <w:tc>
          <w:tcPr>
            <w:tcW w:w="1645" w:type="dxa"/>
          </w:tcPr>
          <w:p w:rsidR="00427DE5" w:rsidRPr="00B03525" w:rsidRDefault="00D94575" w:rsidP="004E27E3">
            <w:pPr>
              <w:jc w:val="both"/>
            </w:pPr>
            <w:r w:rsidRPr="00B03525">
              <w:t>Фактически исполнено за 2021</w:t>
            </w:r>
            <w:r w:rsidR="00427DE5" w:rsidRPr="00B03525">
              <w:t>г.</w:t>
            </w:r>
          </w:p>
        </w:tc>
        <w:tc>
          <w:tcPr>
            <w:tcW w:w="1669" w:type="dxa"/>
          </w:tcPr>
          <w:p w:rsidR="00427DE5" w:rsidRPr="00B03525" w:rsidRDefault="00427DE5" w:rsidP="004E27E3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B03525" w:rsidRDefault="00427DE5" w:rsidP="005E2242">
            <w:r w:rsidRPr="00B03525">
              <w:t>Расходы на обеспечение деятельности библиотеки (0801)</w:t>
            </w:r>
          </w:p>
        </w:tc>
        <w:tc>
          <w:tcPr>
            <w:tcW w:w="1080" w:type="dxa"/>
          </w:tcPr>
          <w:p w:rsidR="00427DE5" w:rsidRPr="00B03525" w:rsidRDefault="00732A7B" w:rsidP="004E27E3">
            <w:pPr>
              <w:jc w:val="both"/>
            </w:pPr>
            <w:r>
              <w:t>426,2</w:t>
            </w:r>
          </w:p>
        </w:tc>
        <w:tc>
          <w:tcPr>
            <w:tcW w:w="1645" w:type="dxa"/>
          </w:tcPr>
          <w:p w:rsidR="00427DE5" w:rsidRPr="00B03525" w:rsidRDefault="00732A7B" w:rsidP="004E27E3">
            <w:pPr>
              <w:jc w:val="both"/>
            </w:pPr>
            <w:r>
              <w:t>425,0</w:t>
            </w:r>
          </w:p>
        </w:tc>
        <w:tc>
          <w:tcPr>
            <w:tcW w:w="1669" w:type="dxa"/>
          </w:tcPr>
          <w:p w:rsidR="00427DE5" w:rsidRPr="00B03525" w:rsidRDefault="00D94575" w:rsidP="004E27E3">
            <w:pPr>
              <w:jc w:val="both"/>
            </w:pPr>
            <w:r w:rsidRPr="00B03525">
              <w:t>99,</w:t>
            </w:r>
            <w:r w:rsidR="00732A7B">
              <w:t>7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B03525" w:rsidRDefault="00427DE5" w:rsidP="005E2242">
            <w:r w:rsidRPr="00B03525"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B03525" w:rsidRDefault="00732A7B" w:rsidP="004E27E3">
            <w:pPr>
              <w:jc w:val="both"/>
            </w:pPr>
            <w:r>
              <w:t>2158,2</w:t>
            </w:r>
          </w:p>
        </w:tc>
        <w:tc>
          <w:tcPr>
            <w:tcW w:w="1645" w:type="dxa"/>
          </w:tcPr>
          <w:p w:rsidR="00427DE5" w:rsidRPr="00B03525" w:rsidRDefault="00732A7B" w:rsidP="004E27E3">
            <w:pPr>
              <w:jc w:val="both"/>
            </w:pPr>
            <w:r>
              <w:t>2158,2</w:t>
            </w:r>
          </w:p>
        </w:tc>
        <w:tc>
          <w:tcPr>
            <w:tcW w:w="1669" w:type="dxa"/>
          </w:tcPr>
          <w:p w:rsidR="00427DE5" w:rsidRPr="00B03525" w:rsidRDefault="008151E0" w:rsidP="004E27E3">
            <w:pPr>
              <w:jc w:val="both"/>
            </w:pPr>
            <w:r w:rsidRPr="00B03525">
              <w:t>100,0</w:t>
            </w:r>
          </w:p>
        </w:tc>
      </w:tr>
      <w:tr w:rsidR="00732A7B" w:rsidRPr="004E27E3" w:rsidTr="00B018B2">
        <w:tc>
          <w:tcPr>
            <w:tcW w:w="5688" w:type="dxa"/>
          </w:tcPr>
          <w:p w:rsidR="00732A7B" w:rsidRPr="00B03525" w:rsidRDefault="00732A7B" w:rsidP="005E2242">
            <w:r w:rsidRPr="00732A7B">
              <w:t>Расходы по объектам культурного наследия</w:t>
            </w:r>
            <w:r>
              <w:t xml:space="preserve"> (0804)</w:t>
            </w:r>
          </w:p>
        </w:tc>
        <w:tc>
          <w:tcPr>
            <w:tcW w:w="1080" w:type="dxa"/>
          </w:tcPr>
          <w:p w:rsidR="00732A7B" w:rsidRPr="00B03525" w:rsidRDefault="00732A7B" w:rsidP="004E27E3">
            <w:pPr>
              <w:jc w:val="both"/>
            </w:pPr>
            <w:r>
              <w:t>330,0</w:t>
            </w:r>
          </w:p>
        </w:tc>
        <w:tc>
          <w:tcPr>
            <w:tcW w:w="1645" w:type="dxa"/>
          </w:tcPr>
          <w:p w:rsidR="00732A7B" w:rsidRPr="00B03525" w:rsidRDefault="00732A7B" w:rsidP="004E27E3">
            <w:pPr>
              <w:jc w:val="both"/>
            </w:pPr>
            <w:r>
              <w:t>330,0</w:t>
            </w:r>
          </w:p>
        </w:tc>
        <w:tc>
          <w:tcPr>
            <w:tcW w:w="1669" w:type="dxa"/>
          </w:tcPr>
          <w:p w:rsidR="00732A7B" w:rsidRPr="00B03525" w:rsidRDefault="00732A7B" w:rsidP="004E27E3">
            <w:pPr>
              <w:jc w:val="both"/>
            </w:pPr>
            <w:r>
              <w:t>100,0</w:t>
            </w:r>
          </w:p>
        </w:tc>
      </w:tr>
    </w:tbl>
    <w:p w:rsidR="00555AF1" w:rsidRDefault="00555AF1" w:rsidP="00E177B8">
      <w:pPr>
        <w:rPr>
          <w:b/>
          <w:sz w:val="28"/>
          <w:szCs w:val="28"/>
        </w:rPr>
      </w:pP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 xml:space="preserve">Раздел </w:t>
      </w:r>
      <w:r w:rsidR="00B03525">
        <w:rPr>
          <w:b/>
          <w:sz w:val="28"/>
          <w:szCs w:val="28"/>
        </w:rPr>
        <w:t>11 «Физическая культура и спорт"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82355" w:rsidRDefault="00B03525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11 "</w:t>
      </w:r>
      <w:r w:rsidR="00427DE5" w:rsidRPr="00396EF3">
        <w:rPr>
          <w:sz w:val="28"/>
          <w:szCs w:val="28"/>
        </w:rPr>
        <w:t>Физи</w:t>
      </w:r>
      <w:r w:rsidR="00732A7B">
        <w:rPr>
          <w:sz w:val="28"/>
          <w:szCs w:val="28"/>
        </w:rPr>
        <w:t>ческая культура и спорт» на 2022</w:t>
      </w:r>
      <w:r w:rsidR="00427DE5" w:rsidRPr="00396EF3">
        <w:rPr>
          <w:sz w:val="28"/>
          <w:szCs w:val="28"/>
        </w:rPr>
        <w:t xml:space="preserve"> год – </w:t>
      </w:r>
      <w:r w:rsidR="00BF650F">
        <w:rPr>
          <w:sz w:val="28"/>
          <w:szCs w:val="28"/>
        </w:rPr>
        <w:t>3,0</w:t>
      </w:r>
      <w:r w:rsidR="00427DE5">
        <w:rPr>
          <w:sz w:val="28"/>
          <w:szCs w:val="28"/>
        </w:rPr>
        <w:t xml:space="preserve"> тыс. рублей, исполнение </w:t>
      </w:r>
      <w:r w:rsidR="00BF650F">
        <w:rPr>
          <w:sz w:val="28"/>
          <w:szCs w:val="28"/>
        </w:rPr>
        <w:t>3,0</w:t>
      </w:r>
      <w:r w:rsidR="00427DE5" w:rsidRPr="00396EF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427DE5" w:rsidRPr="00396EF3">
        <w:rPr>
          <w:sz w:val="28"/>
          <w:szCs w:val="28"/>
        </w:rPr>
        <w:t>рублей,</w:t>
      </w:r>
      <w:r w:rsidR="005D199A">
        <w:rPr>
          <w:sz w:val="28"/>
          <w:szCs w:val="28"/>
        </w:rPr>
        <w:t xml:space="preserve"> в 202</w:t>
      </w:r>
      <w:r w:rsidR="00732A7B">
        <w:rPr>
          <w:sz w:val="28"/>
          <w:szCs w:val="28"/>
        </w:rPr>
        <w:t>2</w:t>
      </w:r>
      <w:r w:rsidR="005D199A">
        <w:rPr>
          <w:sz w:val="28"/>
          <w:szCs w:val="28"/>
        </w:rPr>
        <w:t xml:space="preserve"> году денежные средства исполнены на 100,0 % к плану. </w:t>
      </w:r>
    </w:p>
    <w:p w:rsidR="00482355" w:rsidRDefault="00482355" w:rsidP="005D199A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отчета</w:t>
      </w:r>
      <w:proofErr w:type="gramEnd"/>
      <w:r>
        <w:rPr>
          <w:sz w:val="28"/>
          <w:szCs w:val="28"/>
        </w:rPr>
        <w:t xml:space="preserve"> об исполнении бюджета Гришковского сельского поселения Калининского района за 202</w:t>
      </w:r>
      <w:r w:rsidR="00732A7B">
        <w:rPr>
          <w:sz w:val="28"/>
          <w:szCs w:val="28"/>
        </w:rPr>
        <w:t>2</w:t>
      </w:r>
      <w:r>
        <w:rPr>
          <w:sz w:val="28"/>
          <w:szCs w:val="28"/>
        </w:rPr>
        <w:t xml:space="preserve"> год, профицит бюджета составил </w:t>
      </w:r>
      <w:r w:rsidR="00732A7B">
        <w:rPr>
          <w:sz w:val="28"/>
          <w:szCs w:val="28"/>
        </w:rPr>
        <w:t>439,9</w:t>
      </w:r>
      <w:r>
        <w:rPr>
          <w:sz w:val="28"/>
          <w:szCs w:val="28"/>
        </w:rPr>
        <w:t xml:space="preserve"> тыс. руб. </w:t>
      </w: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E177B8" w:rsidRDefault="005D199A" w:rsidP="003A697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27DE5" w:rsidRPr="00FD1CEC">
        <w:rPr>
          <w:sz w:val="28"/>
          <w:szCs w:val="28"/>
        </w:rPr>
        <w:t xml:space="preserve">ачальник финансового отдела </w:t>
      </w:r>
      <w:r w:rsidR="00427DE5">
        <w:rPr>
          <w:sz w:val="28"/>
          <w:szCs w:val="28"/>
        </w:rPr>
        <w:t xml:space="preserve">администрации </w:t>
      </w:r>
    </w:p>
    <w:p w:rsidR="00B03525" w:rsidRDefault="00427DE5" w:rsidP="003A6977">
      <w:pPr>
        <w:rPr>
          <w:sz w:val="28"/>
          <w:szCs w:val="28"/>
        </w:rPr>
      </w:pPr>
      <w:r>
        <w:rPr>
          <w:sz w:val="28"/>
          <w:szCs w:val="28"/>
        </w:rPr>
        <w:t>Гришковского сельского поселения</w:t>
      </w:r>
    </w:p>
    <w:p w:rsidR="00427DE5" w:rsidRPr="00E177B8" w:rsidRDefault="00B03525" w:rsidP="003A6977">
      <w:pPr>
        <w:rPr>
          <w:sz w:val="28"/>
          <w:szCs w:val="28"/>
        </w:rPr>
      </w:pPr>
      <w:r>
        <w:rPr>
          <w:sz w:val="28"/>
          <w:szCs w:val="28"/>
        </w:rPr>
        <w:t>Калининского района                                                                            Д.В. Шеремет</w:t>
      </w:r>
    </w:p>
    <w:sectPr w:rsidR="00427DE5" w:rsidRPr="00E177B8" w:rsidSect="00B035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B01CB"/>
    <w:rsid w:val="0000035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6F40"/>
    <w:rsid w:val="00A157DC"/>
    <w:rsid w:val="00A241DF"/>
    <w:rsid w:val="00A43285"/>
    <w:rsid w:val="00A47E28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user</cp:lastModifiedBy>
  <cp:revision>45</cp:revision>
  <cp:lastPrinted>2022-04-12T12:23:00Z</cp:lastPrinted>
  <dcterms:created xsi:type="dcterms:W3CDTF">2020-03-11T12:39:00Z</dcterms:created>
  <dcterms:modified xsi:type="dcterms:W3CDTF">2023-03-21T16:20:00Z</dcterms:modified>
</cp:coreProperties>
</file>